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46" w:rsidRDefault="00327A46" w:rsidP="00327A4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327A46" w:rsidRDefault="00327A46" w:rsidP="00327A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327A46" w:rsidRDefault="00327A46" w:rsidP="00327A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27A46" w:rsidRDefault="00327A46" w:rsidP="00327A46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27A46" w:rsidRDefault="00327A46" w:rsidP="00327A4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327A46" w:rsidRDefault="00327A46" w:rsidP="00327A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«_____»________2019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327A46" w:rsidRDefault="00327A46" w:rsidP="00327A46">
      <w:pPr>
        <w:shd w:val="clear" w:color="auto" w:fill="FFFFFF"/>
        <w:spacing w:line="307" w:lineRule="exact"/>
        <w:ind w:left="10"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327A46" w:rsidRPr="00732FB5" w:rsidRDefault="00327A46" w:rsidP="00327A46">
      <w:pPr>
        <w:shd w:val="clear" w:color="auto" w:fill="FFFFFF"/>
        <w:spacing w:line="307" w:lineRule="exact"/>
        <w:ind w:left="10" w:right="3685"/>
        <w:jc w:val="both"/>
        <w:rPr>
          <w:rFonts w:ascii="Times New Roman" w:hAnsi="Times New Roman" w:cs="Times New Roman"/>
          <w:sz w:val="28"/>
          <w:szCs w:val="28"/>
        </w:rPr>
      </w:pPr>
      <w:r w:rsidRPr="00732FB5">
        <w:rPr>
          <w:rFonts w:ascii="Times New Roman" w:hAnsi="Times New Roman" w:cs="Times New Roman"/>
          <w:sz w:val="28"/>
          <w:szCs w:val="28"/>
        </w:rPr>
        <w:t xml:space="preserve">Об определении площадок для проведения фейерверков на территории  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27A46" w:rsidRDefault="00327A46" w:rsidP="00327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27A46" w:rsidRPr="00732FB5" w:rsidRDefault="00327A46" w:rsidP="00327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32FB5">
        <w:rPr>
          <w:rFonts w:ascii="Times New Roman" w:hAnsi="Times New Roman" w:cs="Times New Roman"/>
          <w:sz w:val="28"/>
          <w:szCs w:val="28"/>
        </w:rPr>
        <w:t>В соответствии  ст.19 Федерального закона  «О пожарной безопасности»,    Устава муниципального образования «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  сельское поселение 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для упорядочения на территории 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сельского поселения проведения массовых мероприятий,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 населения, объектов инфраструктуры, Исполнительный комитет 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732FB5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2FB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7A46" w:rsidRPr="00732FB5" w:rsidRDefault="00327A46" w:rsidP="00327A46">
      <w:pPr>
        <w:shd w:val="clear" w:color="auto" w:fill="FFFFFF"/>
        <w:tabs>
          <w:tab w:val="left" w:pos="567"/>
        </w:tabs>
        <w:spacing w:after="0" w:line="30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FB5">
        <w:rPr>
          <w:rFonts w:ascii="Times New Roman" w:hAnsi="Times New Roman" w:cs="Times New Roman"/>
          <w:sz w:val="28"/>
          <w:szCs w:val="28"/>
        </w:rPr>
        <w:t>1.Определить площадки для применения пиротехнических средств (изделий)  (Приложение № 1).</w:t>
      </w:r>
    </w:p>
    <w:p w:rsidR="00327A46" w:rsidRPr="00732FB5" w:rsidRDefault="00327A46" w:rsidP="00327A4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proofErr w:type="gramStart"/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инструкцию</w:t>
      </w:r>
      <w:proofErr w:type="gramEnd"/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памятку по применению гражданами бытовых пиротехнических изделий на информационных стендах. </w:t>
      </w:r>
    </w:p>
    <w:p w:rsidR="00327A46" w:rsidRPr="00732FB5" w:rsidRDefault="00327A46" w:rsidP="00327A4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3.Обнародовать  настоящее Постановление в установленном Уставом порядке, а также опубликовать в </w:t>
      </w:r>
      <w:r w:rsidRPr="00732FB5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732FB5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732FB5">
        <w:rPr>
          <w:rFonts w:ascii="Times New Roman" w:hAnsi="Times New Roman" w:cs="Times New Roman"/>
          <w:sz w:val="28"/>
          <w:szCs w:val="28"/>
        </w:rPr>
        <w:t>.</w:t>
      </w:r>
      <w:r w:rsidRPr="00732FB5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32FB5">
        <w:rPr>
          <w:rFonts w:ascii="Times New Roman" w:hAnsi="Times New Roman" w:cs="Times New Roman"/>
          <w:sz w:val="28"/>
          <w:szCs w:val="28"/>
        </w:rPr>
        <w:t>.</w:t>
      </w:r>
      <w:r w:rsidRPr="00732FB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32FB5">
        <w:rPr>
          <w:rFonts w:ascii="Times New Roman" w:hAnsi="Times New Roman" w:cs="Times New Roman"/>
          <w:sz w:val="28"/>
          <w:szCs w:val="28"/>
        </w:rPr>
        <w:t xml:space="preserve">) </w:t>
      </w:r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32FB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32F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27A46" w:rsidRPr="00732FB5" w:rsidRDefault="00327A46" w:rsidP="00327A46">
      <w:pPr>
        <w:shd w:val="clear" w:color="auto" w:fill="FFFFFF"/>
        <w:tabs>
          <w:tab w:val="left" w:pos="567"/>
        </w:tabs>
        <w:spacing w:after="0" w:line="30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FB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732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2F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327A46" w:rsidRPr="00732FB5" w:rsidRDefault="00327A46" w:rsidP="00327A46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327A46" w:rsidRPr="00732FB5" w:rsidRDefault="00327A46" w:rsidP="00327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7A46" w:rsidRPr="00732FB5" w:rsidRDefault="00327A46" w:rsidP="00327A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Исполнительного комитета </w:t>
      </w:r>
    </w:p>
    <w:p w:rsidR="00327A46" w:rsidRPr="00732FB5" w:rsidRDefault="00327A46" w:rsidP="00327A4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Pr="00732F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Л.Р. Сафина</w:t>
      </w:r>
    </w:p>
    <w:p w:rsidR="00327A46" w:rsidRDefault="00327A46" w:rsidP="00327A46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7B" w:rsidRDefault="00A56F7B" w:rsidP="00327A46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7B" w:rsidRDefault="00A56F7B" w:rsidP="00327A46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7A46" w:rsidRDefault="00327A46" w:rsidP="00327A46">
      <w:pPr>
        <w:spacing w:after="0"/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Приложение №1</w:t>
      </w:r>
    </w:p>
    <w:p w:rsidR="00327A46" w:rsidRDefault="00327A46" w:rsidP="00327A46">
      <w:pPr>
        <w:spacing w:after="0"/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к постановлению</w:t>
      </w:r>
    </w:p>
    <w:p w:rsidR="00327A46" w:rsidRDefault="00327A46" w:rsidP="00327A46">
      <w:pPr>
        <w:spacing w:after="0"/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Исполнительного комитета</w:t>
      </w:r>
    </w:p>
    <w:p w:rsidR="00327A46" w:rsidRDefault="00327A46" w:rsidP="00327A46">
      <w:pPr>
        <w:spacing w:after="0"/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Кушманского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</w:p>
    <w:p w:rsidR="00327A46" w:rsidRDefault="00327A46" w:rsidP="00327A46">
      <w:pPr>
        <w:spacing w:after="0"/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№ 12 от 10.12.2019 г.</w:t>
      </w:r>
    </w:p>
    <w:p w:rsidR="00327A46" w:rsidRDefault="00327A46" w:rsidP="00327A46">
      <w:pPr>
        <w:ind w:left="45"/>
        <w:jc w:val="right"/>
        <w:rPr>
          <w:rFonts w:ascii="Times New Roman" w:hAnsi="Times New Roman"/>
        </w:rPr>
      </w:pPr>
    </w:p>
    <w:p w:rsidR="00327A46" w:rsidRPr="00167FCC" w:rsidRDefault="00327A46" w:rsidP="00327A46">
      <w:pPr>
        <w:ind w:left="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167FCC">
        <w:rPr>
          <w:rFonts w:ascii="Times New Roman" w:hAnsi="Times New Roman"/>
          <w:b/>
        </w:rPr>
        <w:t xml:space="preserve">СХЕМА РАСПОЛОЖЕНИЯ ПЛОЩАДКИ </w:t>
      </w:r>
    </w:p>
    <w:p w:rsidR="00327A46" w:rsidRPr="00167FCC" w:rsidRDefault="00327A46" w:rsidP="00327A46">
      <w:pPr>
        <w:ind w:left="45"/>
        <w:jc w:val="center"/>
        <w:rPr>
          <w:rFonts w:ascii="Times New Roman" w:hAnsi="Times New Roman"/>
          <w:b/>
        </w:rPr>
      </w:pPr>
      <w:r w:rsidRPr="00167FCC">
        <w:rPr>
          <w:rFonts w:ascii="Times New Roman" w:hAnsi="Times New Roman"/>
          <w:b/>
        </w:rPr>
        <w:t xml:space="preserve">ДЛЯ ПРИМЕНЕНИЯ ПИРОТЕХНИЧЕСКИХ СРЕДСТВ </w:t>
      </w:r>
    </w:p>
    <w:p w:rsidR="00327A46" w:rsidRDefault="00260643" w:rsidP="00327A46">
      <w:pPr>
        <w:ind w:left="4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60643">
        <w:rPr>
          <w:rFonts w:ascii="Calibri" w:hAnsi="Calibri"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3" o:spid="_x0000_s1026" type="#_x0000_t68" style="position:absolute;left:0;text-align:left;margin-left:164.55pt;margin-top:12.7pt;width:90pt;height:441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">
            <v:textbox style="layout-flow:vertical-ideographic;mso-next-textbox:#AutoShape 3">
              <w:txbxContent>
                <w:p w:rsidR="00327A46" w:rsidRDefault="00327A46" w:rsidP="00327A46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        автодорога</w:t>
                  </w:r>
                </w:p>
              </w:txbxContent>
            </v:textbox>
          </v:shape>
        </w:pict>
      </w:r>
    </w:p>
    <w:p w:rsidR="00327A46" w:rsidRDefault="00260643" w:rsidP="00327A46">
      <w:pPr>
        <w:ind w:left="45"/>
        <w:jc w:val="center"/>
        <w:rPr>
          <w:rFonts w:ascii="Times New Roman" w:hAnsi="Times New Roman"/>
          <w:sz w:val="24"/>
          <w:szCs w:val="24"/>
        </w:rPr>
      </w:pPr>
      <w:r w:rsidRPr="00260643">
        <w:rPr>
          <w:rFonts w:ascii="Calibri" w:hAnsi="Calibri"/>
          <w:noProof/>
        </w:rPr>
        <w:pict>
          <v:rect id="Rectangle 2" o:spid="_x0000_s1027" style="position:absolute;left:0;text-align:left;margin-left:316.2pt;margin-top:2.9pt;width:130.5pt;height:94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" strokeweight="5pt">
            <v:stroke linestyle="thickThin"/>
            <v:shadow color="#868686"/>
            <v:textbox>
              <w:txbxContent>
                <w:p w:rsidR="00327A46" w:rsidRPr="00167FCC" w:rsidRDefault="00327A46" w:rsidP="00327A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67FC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Площадка для запуска фейерверков.</w:t>
                  </w:r>
                </w:p>
              </w:txbxContent>
            </v:textbox>
          </v:rect>
        </w:pict>
      </w:r>
    </w:p>
    <w:p w:rsidR="00327A46" w:rsidRDefault="00327A46" w:rsidP="00327A46">
      <w:pPr>
        <w:ind w:left="45"/>
        <w:jc w:val="center"/>
        <w:rPr>
          <w:rFonts w:ascii="Times New Roman" w:hAnsi="Times New Roman"/>
          <w:sz w:val="24"/>
          <w:szCs w:val="24"/>
        </w:rPr>
      </w:pPr>
    </w:p>
    <w:p w:rsidR="00327A46" w:rsidRDefault="00327A46" w:rsidP="00327A46">
      <w:pPr>
        <w:ind w:left="45"/>
        <w:jc w:val="center"/>
        <w:rPr>
          <w:rFonts w:ascii="Times New Roman" w:hAnsi="Times New Roman"/>
          <w:sz w:val="24"/>
          <w:szCs w:val="24"/>
        </w:rPr>
      </w:pPr>
    </w:p>
    <w:p w:rsidR="00327A46" w:rsidRDefault="00327A46" w:rsidP="00327A46">
      <w:pPr>
        <w:ind w:left="45"/>
        <w:jc w:val="center"/>
        <w:rPr>
          <w:rFonts w:ascii="Times New Roman" w:hAnsi="Times New Roman"/>
        </w:rPr>
      </w:pPr>
    </w:p>
    <w:p w:rsidR="00327A46" w:rsidRDefault="00260643" w:rsidP="00327A46">
      <w:pPr>
        <w:ind w:left="45"/>
        <w:jc w:val="center"/>
        <w:rPr>
          <w:rFonts w:ascii="Times New Roman" w:hAnsi="Times New Roman"/>
        </w:rPr>
      </w:pPr>
      <w:r w:rsidRPr="00260643">
        <w:rPr>
          <w:rFonts w:ascii="Calibri" w:hAnsi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0;text-align:left;margin-left:364.2pt;margin-top:15.8pt;width:0;height:13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zcNAIAAH8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">
            <v:stroke startarrow="block" endarrow="block"/>
          </v:shape>
        </w:pict>
      </w:r>
    </w:p>
    <w:p w:rsidR="00327A46" w:rsidRDefault="00327A46" w:rsidP="00327A46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327A46" w:rsidRDefault="00260643" w:rsidP="00327A46">
      <w:pPr>
        <w:tabs>
          <w:tab w:val="left" w:pos="7935"/>
        </w:tabs>
      </w:pPr>
      <w:r w:rsidRPr="00260643">
        <w:rPr>
          <w:rFonts w:ascii="Calibri" w:hAnsi="Calibri"/>
          <w:noProof/>
        </w:rPr>
        <w:pict>
          <v:shape id="AutoShape 5" o:spid="_x0000_s1029" type="#_x0000_t32" style="position:absolute;margin-left:130.8pt;margin-top:2.1pt;width:249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4bNAIAAH8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">
            <v:stroke startarrow="block" endarrow="block"/>
          </v:shape>
        </w:pict>
      </w:r>
      <w:r w:rsidR="00327A46">
        <w:tab/>
      </w:r>
    </w:p>
    <w:p w:rsidR="00327A46" w:rsidRPr="00167FCC" w:rsidRDefault="00327A46" w:rsidP="00327A46">
      <w:pPr>
        <w:tabs>
          <w:tab w:val="left" w:pos="7935"/>
        </w:tabs>
        <w:ind w:left="45"/>
        <w:jc w:val="both"/>
        <w:rPr>
          <w:rFonts w:ascii="Times New Roman" w:hAnsi="Times New Roman"/>
          <w:b/>
          <w:sz w:val="26"/>
          <w:szCs w:val="26"/>
        </w:rPr>
      </w:pPr>
      <w:r w:rsidRPr="00167FCC">
        <w:rPr>
          <w:rFonts w:ascii="Times New Roman" w:hAnsi="Times New Roman"/>
          <w:b/>
          <w:sz w:val="26"/>
          <w:szCs w:val="26"/>
        </w:rPr>
        <w:t xml:space="preserve">село </w:t>
      </w:r>
      <w:proofErr w:type="spellStart"/>
      <w:r w:rsidRPr="00167FCC">
        <w:rPr>
          <w:rFonts w:ascii="Times New Roman" w:hAnsi="Times New Roman"/>
          <w:b/>
          <w:sz w:val="26"/>
          <w:szCs w:val="26"/>
        </w:rPr>
        <w:t>Кушманы</w:t>
      </w:r>
      <w:proofErr w:type="spellEnd"/>
    </w:p>
    <w:p w:rsidR="00327A46" w:rsidRDefault="00327A46" w:rsidP="00327A46">
      <w:pPr>
        <w:tabs>
          <w:tab w:val="left" w:pos="7935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Жилые дома</w:t>
      </w:r>
      <w:r>
        <w:rPr>
          <w:rFonts w:ascii="Times New Roman" w:hAnsi="Times New Roman"/>
        </w:rPr>
        <w:tab/>
        <w:t>200 м</w:t>
      </w:r>
    </w:p>
    <w:p w:rsidR="00327A46" w:rsidRDefault="00260643" w:rsidP="00327A46">
      <w:pPr>
        <w:tabs>
          <w:tab w:val="left" w:pos="7410"/>
        </w:tabs>
        <w:rPr>
          <w:rFonts w:ascii="Times New Roman" w:eastAsia="Times New Roman" w:hAnsi="Times New Roman"/>
          <w:sz w:val="28"/>
          <w:szCs w:val="28"/>
        </w:rPr>
      </w:pPr>
      <w:r w:rsidRPr="00260643">
        <w:rPr>
          <w:rFonts w:ascii="Calibri" w:eastAsia="Calibri" w:hAnsi="Calibri"/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AutoShape 6" o:spid="_x0000_s1030" type="#_x0000_t22" style="position:absolute;margin-left:326.7pt;margin-top:54.8pt;width:123.75pt;height:88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"/>
        </w:pict>
      </w:r>
      <w:r w:rsidR="00327A46">
        <w:rPr>
          <w:rFonts w:ascii="Times New Roman" w:hAnsi="Times New Roman"/>
          <w:noProof/>
        </w:rPr>
        <w:drawing>
          <wp:inline distT="0" distB="0" distL="0" distR="0">
            <wp:extent cx="904875" cy="1065193"/>
            <wp:effectExtent l="19050" t="0" r="9525" b="0"/>
            <wp:docPr id="4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4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7A46">
        <w:rPr>
          <w:rFonts w:ascii="Times New Roman" w:eastAsia="Times New Roman" w:hAnsi="Times New Roman"/>
          <w:sz w:val="28"/>
          <w:szCs w:val="28"/>
        </w:rPr>
        <w:tab/>
        <w:t>ККФХ</w:t>
      </w:r>
    </w:p>
    <w:p w:rsidR="00327A46" w:rsidRDefault="00327A46" w:rsidP="00327A4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04875" cy="1143000"/>
            <wp:effectExtent l="19050" t="0" r="9525" b="0"/>
            <wp:wrapSquare wrapText="bothSides"/>
            <wp:docPr id="5" name="Рисунок 2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01856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A46" w:rsidRDefault="00327A46" w:rsidP="00327A46">
      <w:pPr>
        <w:rPr>
          <w:rFonts w:ascii="Times New Roman" w:eastAsia="Times New Roman" w:hAnsi="Times New Roman"/>
          <w:sz w:val="28"/>
          <w:szCs w:val="28"/>
        </w:rPr>
      </w:pPr>
    </w:p>
    <w:p w:rsidR="00327A46" w:rsidRDefault="00327A46" w:rsidP="00327A46">
      <w:pPr>
        <w:tabs>
          <w:tab w:val="left" w:pos="5400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КФХ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Садриева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С.Х.»</w:t>
      </w:r>
    </w:p>
    <w:p w:rsidR="00327A46" w:rsidRPr="00DE5037" w:rsidRDefault="00327A46" w:rsidP="00327A46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textWrapping" w:clear="all"/>
        <w:t xml:space="preserve">                                                    </w:t>
      </w:r>
      <w:r w:rsidRPr="00DE5037">
        <w:rPr>
          <w:rFonts w:ascii="Times New Roman" w:eastAsia="Times New Roman" w:hAnsi="Times New Roman"/>
          <w:b/>
          <w:sz w:val="28"/>
          <w:szCs w:val="28"/>
        </w:rPr>
        <w:t>с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ело </w:t>
      </w:r>
      <w:proofErr w:type="spellStart"/>
      <w:r w:rsidRPr="00DE5037">
        <w:rPr>
          <w:rFonts w:ascii="Times New Roman" w:eastAsia="Times New Roman" w:hAnsi="Times New Roman"/>
          <w:b/>
          <w:sz w:val="28"/>
          <w:szCs w:val="28"/>
        </w:rPr>
        <w:t>Кушманы</w:t>
      </w:r>
      <w:proofErr w:type="spellEnd"/>
    </w:p>
    <w:p w:rsidR="00327A46" w:rsidRDefault="00327A46" w:rsidP="00327A46">
      <w:pPr>
        <w:rPr>
          <w:rFonts w:ascii="Times New Roman" w:eastAsia="Times New Roman" w:hAnsi="Times New Roman"/>
          <w:sz w:val="28"/>
          <w:szCs w:val="28"/>
        </w:rPr>
      </w:pPr>
    </w:p>
    <w:p w:rsidR="00787F21" w:rsidRDefault="00327A46" w:rsidP="00FD5C75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150D">
        <w:rPr>
          <w:rFonts w:ascii="Times New Roman" w:hAnsi="Times New Roman" w:cs="Times New Roman"/>
          <w:sz w:val="28"/>
          <w:szCs w:val="28"/>
        </w:rPr>
        <w:t xml:space="preserve">Площадка для запуска фейерверков расположена на окраине села, в поле, на расстоянии 200 метров в </w:t>
      </w:r>
      <w:proofErr w:type="spellStart"/>
      <w:proofErr w:type="gramStart"/>
      <w:r w:rsidRPr="0016150D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16150D">
        <w:rPr>
          <w:rFonts w:ascii="Times New Roman" w:hAnsi="Times New Roman" w:cs="Times New Roman"/>
          <w:sz w:val="28"/>
          <w:szCs w:val="28"/>
        </w:rPr>
        <w:t xml:space="preserve"> – западном</w:t>
      </w:r>
      <w:proofErr w:type="gramEnd"/>
      <w:r w:rsidRPr="0016150D">
        <w:rPr>
          <w:rFonts w:ascii="Times New Roman" w:hAnsi="Times New Roman" w:cs="Times New Roman"/>
          <w:sz w:val="28"/>
          <w:szCs w:val="28"/>
        </w:rPr>
        <w:t xml:space="preserve"> направлении от черты населенного пункта </w:t>
      </w:r>
      <w:proofErr w:type="spellStart"/>
      <w:r w:rsidRPr="0016150D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Pr="0016150D">
        <w:rPr>
          <w:rFonts w:ascii="Times New Roman" w:hAnsi="Times New Roman" w:cs="Times New Roman"/>
          <w:sz w:val="28"/>
          <w:szCs w:val="28"/>
        </w:rPr>
        <w:t>. На расстоянии 200 метров находится действующий объект КФХ «</w:t>
      </w:r>
      <w:proofErr w:type="spellStart"/>
      <w:r w:rsidRPr="0016150D">
        <w:rPr>
          <w:rFonts w:ascii="Times New Roman" w:hAnsi="Times New Roman" w:cs="Times New Roman"/>
          <w:sz w:val="28"/>
          <w:szCs w:val="28"/>
        </w:rPr>
        <w:t>Садриев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С.Х.</w:t>
      </w:r>
      <w:r w:rsidRPr="0016150D">
        <w:rPr>
          <w:rFonts w:ascii="Times New Roman" w:hAnsi="Times New Roman" w:cs="Times New Roman"/>
          <w:sz w:val="28"/>
          <w:szCs w:val="28"/>
        </w:rPr>
        <w:t>»</w:t>
      </w:r>
    </w:p>
    <w:sectPr w:rsidR="00787F21" w:rsidSect="00A56F7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A46"/>
    <w:rsid w:val="00260643"/>
    <w:rsid w:val="00327A46"/>
    <w:rsid w:val="00787F21"/>
    <w:rsid w:val="00A56F7B"/>
    <w:rsid w:val="00BA4E81"/>
    <w:rsid w:val="00FD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2019-12-11T08:40:00Z</dcterms:created>
  <dcterms:modified xsi:type="dcterms:W3CDTF">2019-12-11T08:45:00Z</dcterms:modified>
</cp:coreProperties>
</file>