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AA" w:rsidRDefault="006F30AA" w:rsidP="006F30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КУШМАНСКОГО  СЕЛЬСКОГО ПОСЕЛЕНИЯ</w:t>
      </w:r>
    </w:p>
    <w:p w:rsidR="006F30AA" w:rsidRDefault="006F30AA" w:rsidP="006F3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КАЙБИЦКОГО МУНИЦИПАЛЬНОГО РАЙОНА </w:t>
      </w:r>
    </w:p>
    <w:p w:rsidR="006F30AA" w:rsidRDefault="006F30AA" w:rsidP="006F30A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6F30AA" w:rsidRDefault="006F30AA" w:rsidP="006F30AA">
      <w:pPr>
        <w:jc w:val="center"/>
        <w:rPr>
          <w:sz w:val="28"/>
          <w:szCs w:val="28"/>
        </w:rPr>
      </w:pPr>
    </w:p>
    <w:p w:rsidR="006F30AA" w:rsidRDefault="006F30AA" w:rsidP="006F30A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 25»   ноября    2013  года</w:t>
      </w:r>
    </w:p>
    <w:p w:rsidR="006F30AA" w:rsidRDefault="006F30AA" w:rsidP="006F30AA">
      <w:pPr>
        <w:rPr>
          <w:sz w:val="28"/>
          <w:szCs w:val="28"/>
        </w:rPr>
      </w:pPr>
    </w:p>
    <w:p w:rsidR="006F30AA" w:rsidRDefault="006F30AA" w:rsidP="006F30AA">
      <w:pPr>
        <w:rPr>
          <w:sz w:val="28"/>
          <w:szCs w:val="28"/>
        </w:rPr>
      </w:pPr>
    </w:p>
    <w:p w:rsidR="006F30AA" w:rsidRDefault="006F30AA" w:rsidP="006F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31</w:t>
      </w:r>
    </w:p>
    <w:p w:rsidR="00112727" w:rsidRDefault="00112727" w:rsidP="006F30AA">
      <w:pPr>
        <w:jc w:val="center"/>
        <w:rPr>
          <w:b/>
          <w:sz w:val="28"/>
          <w:szCs w:val="28"/>
        </w:rPr>
      </w:pPr>
    </w:p>
    <w:p w:rsidR="006F30AA" w:rsidRDefault="006F30AA" w:rsidP="006F3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ОСНОВАНИЯХ ПРИЗНАНИЯ </w:t>
      </w:r>
      <w:proofErr w:type="gramStart"/>
      <w:r>
        <w:rPr>
          <w:b/>
          <w:sz w:val="28"/>
          <w:szCs w:val="28"/>
        </w:rPr>
        <w:t>БЕЗНАДЕЖНЫМИ</w:t>
      </w:r>
      <w:proofErr w:type="gramEnd"/>
      <w:r>
        <w:rPr>
          <w:b/>
          <w:sz w:val="28"/>
          <w:szCs w:val="28"/>
        </w:rPr>
        <w:t xml:space="preserve"> К ВЫСКАЗЫВАНИЮ НЕДОИМКИ ПО МЕСТНЫМ НАЛОГАМ, ЗАДОЛЖЕННОСТИ ПО ПЕНИЯМ И ШТРАФМ ПО ЭТИМ НАЛОГАМ</w:t>
      </w:r>
    </w:p>
    <w:p w:rsidR="006F30AA" w:rsidRDefault="006F30AA" w:rsidP="006F30AA">
      <w:pPr>
        <w:rPr>
          <w:b/>
          <w:sz w:val="28"/>
          <w:szCs w:val="28"/>
        </w:rPr>
      </w:pPr>
    </w:p>
    <w:p w:rsidR="006F30AA" w:rsidRDefault="006F30AA" w:rsidP="006F30AA">
      <w:pPr>
        <w:rPr>
          <w:b/>
          <w:sz w:val="28"/>
          <w:szCs w:val="28"/>
        </w:rPr>
      </w:pPr>
    </w:p>
    <w:p w:rsidR="006F30AA" w:rsidRDefault="006F30AA" w:rsidP="006F30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статьи 59 Налогового кодекса Российской Федерации, пунктом 6 Приказа Федеральной налоговой службы Российской Федерации от 19.08.2010 №ЯК-7-88/393»Об утверждении Порядка списания недоимки и задолженности по пениям, штрафам и процентам, признанных безнадежными к взысканию, и Перечня документов, подтверждающих обстоятельства признания безнадежными и взысканию недоимки, задолженности по пениям, штрафам и процентам» Совет </w:t>
      </w:r>
      <w:proofErr w:type="spellStart"/>
      <w:r w:rsidR="007677E4">
        <w:rPr>
          <w:sz w:val="28"/>
          <w:szCs w:val="28"/>
        </w:rPr>
        <w:t>Кушманского</w:t>
      </w:r>
      <w:proofErr w:type="spellEnd"/>
      <w:r w:rsidR="007677E4">
        <w:rPr>
          <w:sz w:val="28"/>
          <w:szCs w:val="28"/>
        </w:rPr>
        <w:t xml:space="preserve"> сельского поселения</w:t>
      </w:r>
      <w:proofErr w:type="gramEnd"/>
    </w:p>
    <w:p w:rsidR="006F30AA" w:rsidRDefault="006F30AA" w:rsidP="006F30AA">
      <w:pPr>
        <w:rPr>
          <w:b/>
          <w:sz w:val="28"/>
          <w:szCs w:val="28"/>
        </w:rPr>
      </w:pPr>
      <w:r w:rsidRPr="006F30AA">
        <w:rPr>
          <w:b/>
          <w:sz w:val="28"/>
          <w:szCs w:val="28"/>
        </w:rPr>
        <w:t xml:space="preserve"> РЕШИЛ</w:t>
      </w:r>
      <w:r>
        <w:rPr>
          <w:b/>
          <w:sz w:val="28"/>
          <w:szCs w:val="28"/>
        </w:rPr>
        <w:t>:</w:t>
      </w:r>
    </w:p>
    <w:p w:rsidR="006F30AA" w:rsidRDefault="006F30AA" w:rsidP="007677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1.Установить дополнительно основание признания безнадежными к взысканию и списанию недоимки по местным налогам и сборам и задолженности по пениям и штрафам по этим налогам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задолженность) по физическим лицам- смерть физического лица:</w:t>
      </w:r>
    </w:p>
    <w:p w:rsidR="006F30AA" w:rsidRDefault="006F30AA" w:rsidP="006F30AA">
      <w:pPr>
        <w:rPr>
          <w:sz w:val="28"/>
          <w:szCs w:val="28"/>
        </w:rPr>
      </w:pPr>
      <w:r>
        <w:rPr>
          <w:sz w:val="28"/>
          <w:szCs w:val="28"/>
        </w:rPr>
        <w:t>По земельному налогу;</w:t>
      </w:r>
    </w:p>
    <w:p w:rsidR="006F30AA" w:rsidRDefault="006F30AA" w:rsidP="006F30AA">
      <w:pPr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лиц.</w:t>
      </w:r>
    </w:p>
    <w:p w:rsidR="006F30AA" w:rsidRDefault="007A47CD" w:rsidP="007677E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2.Списание задолженности налогоплательщика производится налоговым органом на основании данного решения </w:t>
      </w:r>
      <w:r w:rsidR="007677E4">
        <w:rPr>
          <w:sz w:val="28"/>
          <w:szCs w:val="28"/>
        </w:rPr>
        <w:t>и справки о задолженности налогоплате</w:t>
      </w:r>
      <w:r>
        <w:rPr>
          <w:sz w:val="28"/>
          <w:szCs w:val="28"/>
        </w:rPr>
        <w:t>льщика.</w:t>
      </w:r>
    </w:p>
    <w:p w:rsidR="007A47CD" w:rsidRDefault="007A47CD" w:rsidP="007677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3.Настоящее решение рас</w:t>
      </w:r>
      <w:r w:rsidR="007677E4">
        <w:rPr>
          <w:sz w:val="28"/>
          <w:szCs w:val="28"/>
        </w:rPr>
        <w:t>пространяет свое действие на пра</w:t>
      </w:r>
      <w:r>
        <w:rPr>
          <w:sz w:val="28"/>
          <w:szCs w:val="28"/>
        </w:rPr>
        <w:t>воотношения,</w:t>
      </w:r>
      <w:r w:rsidR="007677E4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 с момента образования задолженности.</w:t>
      </w:r>
    </w:p>
    <w:p w:rsidR="007A47CD" w:rsidRDefault="007A47CD" w:rsidP="007677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в официальном сайте.</w:t>
      </w:r>
    </w:p>
    <w:p w:rsidR="007A47CD" w:rsidRDefault="007A47CD" w:rsidP="007677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="007677E4">
        <w:rPr>
          <w:sz w:val="28"/>
          <w:szCs w:val="28"/>
        </w:rPr>
        <w:t xml:space="preserve"> настоящего решения возложить на </w:t>
      </w:r>
      <w:proofErr w:type="spellStart"/>
      <w:r w:rsidR="007677E4">
        <w:rPr>
          <w:sz w:val="28"/>
          <w:szCs w:val="28"/>
        </w:rPr>
        <w:t>Низамиеву</w:t>
      </w:r>
      <w:proofErr w:type="spellEnd"/>
      <w:r w:rsidR="007677E4">
        <w:rPr>
          <w:sz w:val="28"/>
          <w:szCs w:val="28"/>
        </w:rPr>
        <w:t xml:space="preserve"> А.А.</w:t>
      </w:r>
    </w:p>
    <w:p w:rsidR="007677E4" w:rsidRDefault="007677E4" w:rsidP="006F30AA">
      <w:pPr>
        <w:rPr>
          <w:sz w:val="28"/>
          <w:szCs w:val="28"/>
        </w:rPr>
      </w:pPr>
    </w:p>
    <w:p w:rsidR="007677E4" w:rsidRDefault="007677E4" w:rsidP="006F30AA">
      <w:pPr>
        <w:rPr>
          <w:sz w:val="28"/>
          <w:szCs w:val="28"/>
        </w:rPr>
      </w:pPr>
    </w:p>
    <w:p w:rsidR="007677E4" w:rsidRDefault="007677E4" w:rsidP="006F30AA">
      <w:pPr>
        <w:rPr>
          <w:sz w:val="28"/>
          <w:szCs w:val="28"/>
        </w:rPr>
      </w:pPr>
    </w:p>
    <w:p w:rsidR="007677E4" w:rsidRDefault="007677E4" w:rsidP="006F30AA">
      <w:pPr>
        <w:rPr>
          <w:sz w:val="28"/>
          <w:szCs w:val="28"/>
        </w:rPr>
      </w:pPr>
    </w:p>
    <w:p w:rsidR="007677E4" w:rsidRPr="006F30AA" w:rsidRDefault="007677E4" w:rsidP="006F30A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поселения:                                      Сафина Л.Р.</w:t>
      </w:r>
    </w:p>
    <w:p w:rsidR="00ED2858" w:rsidRDefault="00ED2858"/>
    <w:sectPr w:rsidR="00ED2858" w:rsidSect="00ED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AA"/>
    <w:rsid w:val="00112727"/>
    <w:rsid w:val="006F30AA"/>
    <w:rsid w:val="007677E4"/>
    <w:rsid w:val="007A47CD"/>
    <w:rsid w:val="00ED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2013-11-25T11:18:00Z</dcterms:created>
  <dcterms:modified xsi:type="dcterms:W3CDTF">2013-11-25T11:58:00Z</dcterms:modified>
</cp:coreProperties>
</file>