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46221" w:rsidRDefault="00946221" w:rsidP="0094622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221" w:rsidRDefault="00946221" w:rsidP="00946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946221" w:rsidRDefault="00946221" w:rsidP="0094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                                                                        </w:t>
      </w:r>
      <w:r w:rsidR="00A448A5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352EC4">
        <w:rPr>
          <w:rFonts w:ascii="Times New Roman" w:hAnsi="Times New Roman"/>
          <w:b/>
          <w:sz w:val="28"/>
          <w:szCs w:val="28"/>
        </w:rPr>
        <w:t>ноябрь</w:t>
      </w:r>
      <w:r w:rsidR="00A448A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2020 года</w:t>
      </w:r>
    </w:p>
    <w:p w:rsidR="00946221" w:rsidRDefault="00946221" w:rsidP="009462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52EC4" w:rsidRDefault="00352EC4" w:rsidP="00352EC4">
      <w:pPr>
        <w:spacing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от 12.12.2019 № 27  «О бюджете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 Татарстан на  2020 год и плановый  период  2021  и  2022 годов»</w:t>
      </w:r>
    </w:p>
    <w:p w:rsidR="00352EC4" w:rsidRDefault="00352EC4" w:rsidP="00352EC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РЕШАЕТ:</w:t>
      </w:r>
    </w:p>
    <w:p w:rsidR="00352EC4" w:rsidRDefault="00352EC4" w:rsidP="00352EC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РТ от №27 от 12.12.2019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2020 год и плановый период 2021 и 2022 годов» (с изменениями от 18.03.2020№5, от 27.04.2020№ 6, от 05.06.2020№8, от 13.07.2020 №13, от 17.08.2020  №14,  от 23.09.2020  №5, от 08.10.2020 №11) следующие изменения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52EC4" w:rsidRDefault="00352EC4" w:rsidP="00352EC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1:</w:t>
      </w:r>
    </w:p>
    <w:p w:rsidR="00352EC4" w:rsidRDefault="00352EC4" w:rsidP="00352EC4">
      <w:pPr>
        <w:tabs>
          <w:tab w:val="left" w:pos="0"/>
          <w:tab w:val="left" w:pos="1134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1.1 цифры «3200,91» заменить цифрами «5040,24»;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52EC4" w:rsidRDefault="00352EC4" w:rsidP="00352EC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1.2 цифры «3303,47» заменить цифрами «5174,75»;</w:t>
      </w:r>
    </w:p>
    <w:p w:rsidR="00352EC4" w:rsidRDefault="00352EC4" w:rsidP="00352EC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1.3 цифры «0,00» заменить цифрами «134,51»;</w:t>
      </w:r>
    </w:p>
    <w:p w:rsidR="00352EC4" w:rsidRDefault="00352EC4" w:rsidP="00352EC4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приложения 1,3,10 к решению в редакции приложений 1-3.</w:t>
      </w:r>
    </w:p>
    <w:p w:rsidR="00352EC4" w:rsidRDefault="00352EC4" w:rsidP="00352EC4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tt-RU"/>
        </w:rPr>
        <w:t>Опубликовать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hyperlink r:id="rId4" w:tgtFrame="_blank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Style w:val="apple-converted-space"/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и  разместить на официальном сайте</w:t>
      </w:r>
      <w:r>
        <w:rPr>
          <w:rStyle w:val="apple-converted-space"/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 xml:space="preserve">Кушманского сельского поселения Кайбицкого муниципального района в информационно– телекоммуникационной сети «Интернет» по веб-адресу: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"http://kushman-kaybici.tatarstan.ru"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Style w:val="a3"/>
          <w:rFonts w:ascii="Times New Roman" w:hAnsi="Times New Roman"/>
          <w:sz w:val="28"/>
          <w:szCs w:val="28"/>
        </w:rPr>
        <w:t>http://kushman-kaybici.tatarstan.ru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352EC4" w:rsidRDefault="00352EC4" w:rsidP="00352EC4">
      <w:pPr>
        <w:pStyle w:val="a4"/>
        <w:ind w:firstLine="567"/>
      </w:pPr>
      <w:r>
        <w:t>3.</w:t>
      </w:r>
      <w:proofErr w:type="gramStart"/>
      <w:r>
        <w:t>Контроль за</w:t>
      </w:r>
      <w:proofErr w:type="gramEnd"/>
      <w:r>
        <w:t xml:space="preserve"> выполнением настоящего решения оставляю за собой.</w:t>
      </w:r>
    </w:p>
    <w:p w:rsidR="00352EC4" w:rsidRDefault="00352EC4" w:rsidP="00352EC4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52EC4" w:rsidRDefault="00352EC4" w:rsidP="00352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352EC4" w:rsidRDefault="00352EC4" w:rsidP="00352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352EC4" w:rsidRDefault="00352EC4" w:rsidP="00352E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352EC4" w:rsidRDefault="00352EC4" w:rsidP="00352EC4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                                                                         Л.Р. Сафина</w:t>
      </w:r>
      <w:bookmarkStart w:id="0" w:name="P0013"/>
      <w:bookmarkEnd w:id="0"/>
    </w:p>
    <w:p w:rsidR="00352EC4" w:rsidRDefault="00352EC4" w:rsidP="00352EC4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1059" w:type="dxa"/>
        <w:tblInd w:w="-885" w:type="dxa"/>
        <w:tblLook w:val="04A0"/>
      </w:tblPr>
      <w:tblGrid>
        <w:gridCol w:w="2836"/>
        <w:gridCol w:w="5528"/>
        <w:gridCol w:w="1844"/>
        <w:gridCol w:w="708"/>
        <w:gridCol w:w="143"/>
      </w:tblGrid>
      <w:tr w:rsidR="00352EC4" w:rsidTr="00352EC4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352EC4" w:rsidRDefault="00352EC4"/>
        </w:tc>
        <w:tc>
          <w:tcPr>
            <w:tcW w:w="73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ind w:left="3152" w:hanging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Приложение 1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302"/>
        </w:trPr>
        <w:tc>
          <w:tcPr>
            <w:tcW w:w="283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к решению Совета 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  поселения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352EC4" w:rsidTr="00352EC4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352EC4" w:rsidRDefault="00352EC4" w:rsidP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от    ноября  2020 года № </w:t>
            </w:r>
          </w:p>
        </w:tc>
      </w:tr>
      <w:tr w:rsidR="00352EC4" w:rsidTr="00352EC4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49"/>
        </w:trPr>
        <w:tc>
          <w:tcPr>
            <w:tcW w:w="283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Приложение 1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к решению Совета 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 поселения</w:t>
            </w:r>
          </w:p>
        </w:tc>
      </w:tr>
      <w:tr w:rsidR="00352EC4" w:rsidTr="00352EC4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223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ind w:left="3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352EC4" w:rsidTr="00352EC4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73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от 12.12.2019 года № 27</w:t>
            </w: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gridAfter w:val="1"/>
          <w:wAfter w:w="143" w:type="dxa"/>
          <w:trHeight w:val="277"/>
        </w:trPr>
        <w:tc>
          <w:tcPr>
            <w:tcW w:w="10916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352EC4" w:rsidTr="00352EC4">
        <w:trPr>
          <w:gridAfter w:val="1"/>
          <w:wAfter w:w="143" w:type="dxa"/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дефицита бюджета</w:t>
            </w:r>
          </w:p>
        </w:tc>
      </w:tr>
      <w:tr w:rsidR="00352EC4" w:rsidTr="00352EC4">
        <w:trPr>
          <w:gridAfter w:val="1"/>
          <w:wAfter w:w="143" w:type="dxa"/>
          <w:trHeight w:val="528"/>
        </w:trPr>
        <w:tc>
          <w:tcPr>
            <w:tcW w:w="10916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поселения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352EC4" w:rsidTr="00352EC4">
        <w:trPr>
          <w:gridAfter w:val="1"/>
          <w:wAfter w:w="143" w:type="dxa"/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2020 год</w:t>
            </w:r>
          </w:p>
        </w:tc>
      </w:tr>
      <w:tr w:rsidR="00352EC4" w:rsidTr="00352EC4">
        <w:trPr>
          <w:gridAfter w:val="1"/>
          <w:wAfter w:w="143" w:type="dxa"/>
          <w:trHeight w:val="315"/>
        </w:trPr>
        <w:tc>
          <w:tcPr>
            <w:tcW w:w="283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5528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55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gridAfter w:val="1"/>
          <w:wAfter w:w="143" w:type="dxa"/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352EC4" w:rsidTr="00352EC4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134,51</w:t>
            </w:r>
          </w:p>
        </w:tc>
      </w:tr>
      <w:tr w:rsidR="00352EC4" w:rsidTr="00352EC4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134,51</w:t>
            </w:r>
          </w:p>
        </w:tc>
      </w:tr>
      <w:tr w:rsidR="00352EC4" w:rsidTr="00352EC4">
        <w:trPr>
          <w:gridAfter w:val="1"/>
          <w:wAfter w:w="143" w:type="dxa"/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- 5 040,24</w:t>
            </w:r>
          </w:p>
        </w:tc>
      </w:tr>
      <w:tr w:rsidR="00352EC4" w:rsidTr="00352EC4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- 5 040,24</w:t>
            </w:r>
          </w:p>
        </w:tc>
      </w:tr>
      <w:tr w:rsidR="00352EC4" w:rsidTr="00352EC4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- 5 040,24</w:t>
            </w:r>
          </w:p>
        </w:tc>
      </w:tr>
      <w:tr w:rsidR="00352EC4" w:rsidTr="00352EC4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- 5 040,24</w:t>
            </w:r>
          </w:p>
        </w:tc>
      </w:tr>
      <w:tr w:rsidR="00352EC4" w:rsidTr="00352EC4">
        <w:trPr>
          <w:gridAfter w:val="1"/>
          <w:wAfter w:w="143" w:type="dxa"/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5 174,75</w:t>
            </w:r>
          </w:p>
        </w:tc>
      </w:tr>
      <w:tr w:rsidR="00352EC4" w:rsidTr="00352EC4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2EC4" w:rsidRDefault="0035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5 174,75</w:t>
            </w:r>
          </w:p>
        </w:tc>
      </w:tr>
      <w:tr w:rsidR="00352EC4" w:rsidTr="00352EC4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2EC4" w:rsidRDefault="0035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5 174,75</w:t>
            </w:r>
          </w:p>
        </w:tc>
      </w:tr>
      <w:tr w:rsidR="00352EC4" w:rsidTr="00352EC4">
        <w:trPr>
          <w:gridAfter w:val="1"/>
          <w:wAfter w:w="143" w:type="dxa"/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52EC4" w:rsidRDefault="00352E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5 174,75</w:t>
            </w:r>
          </w:p>
        </w:tc>
      </w:tr>
    </w:tbl>
    <w:p w:rsidR="00352EC4" w:rsidRDefault="00352EC4" w:rsidP="00352EC4">
      <w:pPr>
        <w:rPr>
          <w:rFonts w:ascii="Times New Roman" w:hAnsi="Times New Roman" w:cs="Times New Roman"/>
          <w:sz w:val="24"/>
          <w:szCs w:val="24"/>
        </w:rPr>
      </w:pPr>
    </w:p>
    <w:p w:rsidR="00352EC4" w:rsidRDefault="00352EC4" w:rsidP="00352EC4">
      <w:pPr>
        <w:rPr>
          <w:rFonts w:ascii="Times New Roman" w:hAnsi="Times New Roman" w:cs="Times New Roman"/>
          <w:sz w:val="24"/>
          <w:szCs w:val="24"/>
        </w:rPr>
      </w:pPr>
    </w:p>
    <w:p w:rsidR="00352EC4" w:rsidRDefault="00352EC4" w:rsidP="00352EC4">
      <w:pPr>
        <w:rPr>
          <w:rFonts w:ascii="Times New Roman" w:hAnsi="Times New Roman" w:cs="Times New Roman"/>
          <w:sz w:val="24"/>
          <w:szCs w:val="24"/>
        </w:rPr>
      </w:pPr>
    </w:p>
    <w:p w:rsidR="00352EC4" w:rsidRDefault="00352EC4" w:rsidP="00352EC4">
      <w:pPr>
        <w:rPr>
          <w:rFonts w:ascii="Times New Roman" w:hAnsi="Times New Roman" w:cs="Times New Roman"/>
          <w:sz w:val="24"/>
          <w:szCs w:val="24"/>
        </w:rPr>
      </w:pPr>
    </w:p>
    <w:p w:rsidR="00352EC4" w:rsidRDefault="00352EC4" w:rsidP="00352EC4">
      <w:pPr>
        <w:rPr>
          <w:rFonts w:ascii="Times New Roman" w:hAnsi="Times New Roman" w:cs="Times New Roman"/>
          <w:sz w:val="24"/>
          <w:szCs w:val="24"/>
        </w:rPr>
      </w:pPr>
    </w:p>
    <w:p w:rsidR="00352EC4" w:rsidRDefault="00352EC4" w:rsidP="00352EC4">
      <w:pPr>
        <w:rPr>
          <w:rFonts w:ascii="Times New Roman" w:hAnsi="Times New Roman" w:cs="Times New Roman"/>
          <w:sz w:val="24"/>
          <w:szCs w:val="24"/>
        </w:rPr>
      </w:pPr>
    </w:p>
    <w:p w:rsidR="00352EC4" w:rsidRDefault="00352EC4" w:rsidP="00352EC4">
      <w:pPr>
        <w:rPr>
          <w:rFonts w:ascii="Times New Roman" w:hAnsi="Times New Roman" w:cs="Times New Roman"/>
          <w:sz w:val="24"/>
          <w:szCs w:val="24"/>
        </w:rPr>
      </w:pPr>
    </w:p>
    <w:p w:rsidR="00352EC4" w:rsidRDefault="00352EC4" w:rsidP="00352EC4">
      <w:pPr>
        <w:rPr>
          <w:rFonts w:ascii="Times New Roman" w:hAnsi="Times New Roman" w:cs="Times New Roman"/>
          <w:sz w:val="24"/>
          <w:szCs w:val="24"/>
        </w:rPr>
      </w:pPr>
    </w:p>
    <w:p w:rsidR="00352EC4" w:rsidRDefault="00352EC4" w:rsidP="00352EC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70" w:type="dxa"/>
        <w:tblInd w:w="-601" w:type="dxa"/>
        <w:tblLayout w:type="fixed"/>
        <w:tblLook w:val="04A0"/>
      </w:tblPr>
      <w:tblGrid>
        <w:gridCol w:w="6236"/>
        <w:gridCol w:w="2692"/>
        <w:gridCol w:w="1700"/>
        <w:gridCol w:w="142"/>
      </w:tblGrid>
      <w:tr w:rsidR="00352EC4" w:rsidTr="00352EC4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ind w:left="6555" w:hanging="65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Приложение 2</w:t>
            </w:r>
          </w:p>
        </w:tc>
      </w:tr>
      <w:tr w:rsidR="00352EC4" w:rsidTr="00352EC4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к решению Совета </w:t>
            </w:r>
          </w:p>
        </w:tc>
      </w:tr>
      <w:tr w:rsidR="00352EC4" w:rsidTr="00352EC4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ind w:left="65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 поселения</w:t>
            </w:r>
          </w:p>
        </w:tc>
      </w:tr>
      <w:tr w:rsidR="00352EC4" w:rsidTr="00352EC4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ind w:left="65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</w:t>
            </w:r>
          </w:p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Республики Татарстан</w:t>
            </w:r>
          </w:p>
        </w:tc>
      </w:tr>
      <w:tr w:rsidR="00352EC4" w:rsidTr="00352EC4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352EC4" w:rsidRDefault="00352EC4" w:rsidP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от      ноября  2020  года № </w:t>
            </w:r>
          </w:p>
        </w:tc>
      </w:tr>
      <w:tr w:rsidR="00352EC4" w:rsidTr="00352EC4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Приложение 3</w:t>
            </w:r>
          </w:p>
        </w:tc>
      </w:tr>
      <w:tr w:rsidR="00352EC4" w:rsidTr="00352EC4">
        <w:trPr>
          <w:trHeight w:val="255"/>
        </w:trPr>
        <w:tc>
          <w:tcPr>
            <w:tcW w:w="10774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к решению Совета </w:t>
            </w:r>
          </w:p>
        </w:tc>
      </w:tr>
      <w:tr w:rsidR="00352EC4" w:rsidTr="00352EC4">
        <w:trPr>
          <w:trHeight w:val="668"/>
        </w:trPr>
        <w:tc>
          <w:tcPr>
            <w:tcW w:w="10774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сельского поселения  </w:t>
            </w:r>
          </w:p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 района </w:t>
            </w:r>
          </w:p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Республики  Татарстан</w:t>
            </w:r>
          </w:p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от 12.12.2019 года № 27 </w:t>
            </w:r>
          </w:p>
        </w:tc>
      </w:tr>
      <w:tr w:rsidR="00352EC4" w:rsidTr="00352EC4">
        <w:trPr>
          <w:trHeight w:val="80"/>
        </w:trPr>
        <w:tc>
          <w:tcPr>
            <w:tcW w:w="10774" w:type="dxa"/>
            <w:gridSpan w:val="4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80"/>
        </w:trPr>
        <w:tc>
          <w:tcPr>
            <w:tcW w:w="10774" w:type="dxa"/>
            <w:gridSpan w:val="4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gridAfter w:val="1"/>
          <w:wAfter w:w="142" w:type="dxa"/>
          <w:trHeight w:val="80"/>
        </w:trPr>
        <w:tc>
          <w:tcPr>
            <w:tcW w:w="10632" w:type="dxa"/>
            <w:gridSpan w:val="3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доходов</w:t>
            </w:r>
          </w:p>
        </w:tc>
      </w:tr>
      <w:tr w:rsidR="00352EC4" w:rsidTr="00352EC4">
        <w:trPr>
          <w:gridAfter w:val="1"/>
          <w:wAfter w:w="142" w:type="dxa"/>
          <w:trHeight w:val="657"/>
        </w:trPr>
        <w:tc>
          <w:tcPr>
            <w:tcW w:w="10632" w:type="dxa"/>
            <w:gridSpan w:val="3"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в 2020 году </w:t>
            </w:r>
          </w:p>
        </w:tc>
      </w:tr>
      <w:tr w:rsidR="00352EC4" w:rsidTr="00352EC4">
        <w:trPr>
          <w:gridAfter w:val="1"/>
          <w:wAfter w:w="142" w:type="dxa"/>
          <w:trHeight w:val="114"/>
        </w:trPr>
        <w:tc>
          <w:tcPr>
            <w:tcW w:w="6238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693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701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gridAfter w:val="1"/>
          <w:wAfter w:w="142" w:type="dxa"/>
          <w:trHeight w:val="322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</w:t>
            </w:r>
          </w:p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352EC4" w:rsidTr="00352EC4">
        <w:trPr>
          <w:gridAfter w:val="1"/>
          <w:wAfter w:w="142" w:type="dxa"/>
          <w:trHeight w:val="322"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EC4" w:rsidTr="00352EC4">
        <w:trPr>
          <w:gridAfter w:val="1"/>
          <w:wAfter w:w="142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1 00 00000 00 0000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1188,05</w:t>
            </w:r>
          </w:p>
        </w:tc>
      </w:tr>
      <w:tr w:rsidR="00352EC4" w:rsidTr="00352EC4">
        <w:trPr>
          <w:gridAfter w:val="1"/>
          <w:wAfter w:w="142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1 01 02000 00 0000 110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53,40</w:t>
            </w:r>
          </w:p>
        </w:tc>
      </w:tr>
      <w:tr w:rsidR="00352EC4" w:rsidTr="00352EC4">
        <w:trPr>
          <w:gridAfter w:val="1"/>
          <w:wAfter w:w="142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Самообложение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352EC4" w:rsidTr="00352EC4">
        <w:trPr>
          <w:gridAfter w:val="1"/>
          <w:wAfter w:w="142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Единый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сельхоз налог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1 05 03000 00 0000 110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54,10</w:t>
            </w:r>
          </w:p>
        </w:tc>
      </w:tr>
      <w:tr w:rsidR="00352EC4" w:rsidTr="00352EC4">
        <w:trPr>
          <w:gridAfter w:val="1"/>
          <w:wAfter w:w="142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Имущественный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1 06 00000 00 0000 110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408,00</w:t>
            </w:r>
          </w:p>
        </w:tc>
      </w:tr>
      <w:tr w:rsidR="00352EC4" w:rsidTr="00352EC4">
        <w:trPr>
          <w:gridAfter w:val="1"/>
          <w:wAfter w:w="142" w:type="dxa"/>
          <w:trHeight w:val="82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124,00</w:t>
            </w:r>
          </w:p>
        </w:tc>
      </w:tr>
      <w:tr w:rsidR="00352EC4" w:rsidTr="00352EC4">
        <w:trPr>
          <w:gridAfter w:val="1"/>
          <w:wAfter w:w="142" w:type="dxa"/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284,00</w:t>
            </w:r>
          </w:p>
        </w:tc>
      </w:tr>
      <w:tr w:rsidR="00352EC4" w:rsidTr="00352EC4">
        <w:trPr>
          <w:gridAfter w:val="1"/>
          <w:wAfter w:w="142" w:type="dxa"/>
          <w:trHeight w:val="6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1 11 00000 00 0000  120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3,50</w:t>
            </w:r>
          </w:p>
        </w:tc>
      </w:tr>
      <w:tr w:rsidR="00352EC4" w:rsidTr="00352EC4">
        <w:trPr>
          <w:gridAfter w:val="1"/>
          <w:wAfter w:w="142" w:type="dxa"/>
          <w:trHeight w:val="94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352EC4" w:rsidTr="00352EC4">
        <w:trPr>
          <w:gridAfter w:val="1"/>
          <w:wAfter w:w="142" w:type="dxa"/>
          <w:trHeight w:val="42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357,55</w:t>
            </w:r>
          </w:p>
        </w:tc>
      </w:tr>
      <w:tr w:rsidR="00352EC4" w:rsidTr="00352EC4">
        <w:trPr>
          <w:gridAfter w:val="1"/>
          <w:wAfter w:w="142" w:type="dxa"/>
          <w:trHeight w:val="8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113 02065 10 0000 130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357,55</w:t>
            </w:r>
          </w:p>
          <w:p w:rsidR="00352EC4" w:rsidRDefault="00352E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EC4" w:rsidTr="00352EC4">
        <w:trPr>
          <w:gridAfter w:val="1"/>
          <w:wAfter w:w="142" w:type="dxa"/>
          <w:trHeight w:val="36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1 17 00000 00 0000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352EC4" w:rsidTr="00352EC4">
        <w:trPr>
          <w:gridAfter w:val="1"/>
          <w:wAfter w:w="142" w:type="dxa"/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1 17 00000 00 0000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311,50</w:t>
            </w:r>
          </w:p>
        </w:tc>
      </w:tr>
      <w:tr w:rsidR="00352EC4" w:rsidTr="00352EC4">
        <w:trPr>
          <w:gridAfter w:val="1"/>
          <w:wAfter w:w="142" w:type="dxa"/>
          <w:trHeight w:val="27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3852,19</w:t>
            </w:r>
          </w:p>
        </w:tc>
      </w:tr>
      <w:tr w:rsidR="00352EC4" w:rsidTr="00352EC4">
        <w:trPr>
          <w:gridAfter w:val="1"/>
          <w:wAfter w:w="142" w:type="dxa"/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746,30</w:t>
            </w:r>
          </w:p>
        </w:tc>
      </w:tr>
      <w:tr w:rsidR="00352EC4" w:rsidTr="00352EC4">
        <w:trPr>
          <w:gridAfter w:val="1"/>
          <w:wAfter w:w="142" w:type="dxa"/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97,00</w:t>
            </w:r>
          </w:p>
        </w:tc>
      </w:tr>
      <w:tr w:rsidR="00352EC4" w:rsidTr="00352EC4">
        <w:trPr>
          <w:gridAfter w:val="1"/>
          <w:wAfter w:w="142" w:type="dxa"/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3008,89</w:t>
            </w:r>
          </w:p>
        </w:tc>
      </w:tr>
      <w:tr w:rsidR="00352EC4" w:rsidTr="00352EC4">
        <w:trPr>
          <w:gridAfter w:val="1"/>
          <w:wAfter w:w="142" w:type="dxa"/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EC4" w:rsidRDefault="00352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5040,24</w:t>
            </w:r>
          </w:p>
        </w:tc>
      </w:tr>
    </w:tbl>
    <w:p w:rsidR="00352EC4" w:rsidRDefault="00352EC4" w:rsidP="00352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EC4" w:rsidRDefault="00352EC4" w:rsidP="00352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EC4" w:rsidRDefault="00352EC4" w:rsidP="00352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2EC4" w:rsidRDefault="00352EC4" w:rsidP="00352E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625" w:type="dxa"/>
        <w:tblInd w:w="-885" w:type="dxa"/>
        <w:tblLayout w:type="fixed"/>
        <w:tblLook w:val="04A0"/>
      </w:tblPr>
      <w:tblGrid>
        <w:gridCol w:w="906"/>
        <w:gridCol w:w="880"/>
        <w:gridCol w:w="2042"/>
        <w:gridCol w:w="1460"/>
        <w:gridCol w:w="2140"/>
        <w:gridCol w:w="617"/>
        <w:gridCol w:w="1882"/>
        <w:gridCol w:w="426"/>
        <w:gridCol w:w="846"/>
        <w:gridCol w:w="426"/>
      </w:tblGrid>
      <w:tr w:rsidR="00352EC4" w:rsidTr="00352EC4">
        <w:trPr>
          <w:trHeight w:val="300"/>
        </w:trPr>
        <w:tc>
          <w:tcPr>
            <w:tcW w:w="906" w:type="dxa"/>
            <w:noWrap/>
            <w:vAlign w:val="bottom"/>
            <w:hideMark/>
          </w:tcPr>
          <w:p w:rsidR="00352EC4" w:rsidRDefault="00352EC4"/>
        </w:tc>
        <w:tc>
          <w:tcPr>
            <w:tcW w:w="880" w:type="dxa"/>
            <w:noWrap/>
            <w:vAlign w:val="bottom"/>
            <w:hideMark/>
          </w:tcPr>
          <w:p w:rsidR="00352EC4" w:rsidRDefault="00352EC4"/>
        </w:tc>
        <w:tc>
          <w:tcPr>
            <w:tcW w:w="2042" w:type="dxa"/>
            <w:noWrap/>
            <w:vAlign w:val="bottom"/>
            <w:hideMark/>
          </w:tcPr>
          <w:p w:rsidR="00352EC4" w:rsidRDefault="00352EC4"/>
        </w:tc>
        <w:tc>
          <w:tcPr>
            <w:tcW w:w="1460" w:type="dxa"/>
            <w:noWrap/>
            <w:vAlign w:val="bottom"/>
            <w:hideMark/>
          </w:tcPr>
          <w:p w:rsidR="00352EC4" w:rsidRDefault="00352EC4"/>
        </w:tc>
        <w:tc>
          <w:tcPr>
            <w:tcW w:w="2757" w:type="dxa"/>
            <w:gridSpan w:val="2"/>
          </w:tcPr>
          <w:p w:rsidR="00352EC4" w:rsidRDefault="00352EC4">
            <w:pPr>
              <w:spacing w:after="0" w:line="240" w:lineRule="auto"/>
              <w:ind w:left="-713" w:right="-108"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2EC4" w:rsidRDefault="00352EC4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2EC4" w:rsidRDefault="00352EC4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2EC4" w:rsidRDefault="00352E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2EC4" w:rsidRDefault="00352E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2EC4" w:rsidRDefault="00352E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52EC4" w:rsidRDefault="00352E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3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решению                                     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сельского поселения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352EC4" w:rsidRDefault="00352EC4" w:rsidP="00352E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"      " ноября  2020 г. №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70"/>
        </w:trPr>
        <w:tc>
          <w:tcPr>
            <w:tcW w:w="90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757" w:type="dxa"/>
            <w:gridSpan w:val="2"/>
            <w:hideMark/>
          </w:tcPr>
          <w:p w:rsidR="00352EC4" w:rsidRDefault="00352EC4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Приложение 10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 решению                                     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сельского поселения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от 12.12.2019 года № 27 </w:t>
            </w:r>
            <w:bookmarkStart w:id="1" w:name="_GoBack"/>
            <w:bookmarkEnd w:id="1"/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gridAfter w:val="1"/>
          <w:wAfter w:w="426" w:type="dxa"/>
          <w:trHeight w:val="164"/>
        </w:trPr>
        <w:tc>
          <w:tcPr>
            <w:tcW w:w="90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882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352EC4" w:rsidTr="00352EC4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ГЛАВНЫМ РАСПОРЯДИТЕЛЯМ СРЕДСТВ БЮДЖЕТА</w:t>
            </w:r>
          </w:p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 СЕЛЬСКОГО ПОСЕЛЕНИЯ</w:t>
            </w:r>
          </w:p>
        </w:tc>
      </w:tr>
      <w:tr w:rsidR="00352EC4" w:rsidTr="00352EC4">
        <w:trPr>
          <w:gridAfter w:val="1"/>
          <w:wAfter w:w="426" w:type="dxa"/>
          <w:trHeight w:val="285"/>
        </w:trPr>
        <w:tc>
          <w:tcPr>
            <w:tcW w:w="11199" w:type="dxa"/>
            <w:gridSpan w:val="9"/>
            <w:noWrap/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 МУНИЦИПАЛЬНОГО РАЙОНА НА 2020 ГОД</w:t>
            </w:r>
          </w:p>
        </w:tc>
      </w:tr>
      <w:tr w:rsidR="00352EC4" w:rsidTr="00352EC4">
        <w:trPr>
          <w:gridAfter w:val="1"/>
          <w:wAfter w:w="426" w:type="dxa"/>
          <w:trHeight w:val="315"/>
        </w:trPr>
        <w:tc>
          <w:tcPr>
            <w:tcW w:w="906" w:type="dxa"/>
            <w:noWrap/>
            <w:vAlign w:val="center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80" w:type="dxa"/>
            <w:noWrap/>
            <w:vAlign w:val="center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042" w:type="dxa"/>
            <w:noWrap/>
            <w:vAlign w:val="center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460" w:type="dxa"/>
            <w:noWrap/>
            <w:vAlign w:val="center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140" w:type="dxa"/>
            <w:noWrap/>
            <w:vAlign w:val="center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617" w:type="dxa"/>
            <w:noWrap/>
            <w:vAlign w:val="center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882" w:type="dxa"/>
            <w:noWrap/>
            <w:vAlign w:val="center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gridAfter w:val="1"/>
          <w:wAfter w:w="426" w:type="dxa"/>
          <w:trHeight w:val="270"/>
        </w:trPr>
        <w:tc>
          <w:tcPr>
            <w:tcW w:w="906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042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882" w:type="dxa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1272" w:type="dxa"/>
            <w:gridSpan w:val="2"/>
            <w:noWrap/>
            <w:vAlign w:val="bottom"/>
            <w:hideMark/>
          </w:tcPr>
          <w:p w:rsidR="00352EC4" w:rsidRDefault="00352EC4">
            <w:pPr>
              <w:spacing w:after="0"/>
            </w:pPr>
          </w:p>
        </w:tc>
      </w:tr>
      <w:tr w:rsidR="00352EC4" w:rsidTr="00352EC4">
        <w:trPr>
          <w:gridAfter w:val="1"/>
          <w:wAfter w:w="426" w:type="dxa"/>
          <w:trHeight w:val="322"/>
        </w:trPr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204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352EC4" w:rsidTr="00352EC4">
        <w:trPr>
          <w:gridAfter w:val="1"/>
          <w:wAfter w:w="426" w:type="dxa"/>
          <w:trHeight w:val="322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EC4" w:rsidTr="00352EC4">
        <w:trPr>
          <w:gridAfter w:val="1"/>
          <w:wAfter w:w="426" w:type="dxa"/>
          <w:trHeight w:val="405"/>
        </w:trPr>
        <w:tc>
          <w:tcPr>
            <w:tcW w:w="111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сельское поселение</w:t>
            </w:r>
          </w:p>
        </w:tc>
      </w:tr>
      <w:tr w:rsidR="00352EC4" w:rsidTr="00352EC4">
        <w:trPr>
          <w:gridAfter w:val="1"/>
          <w:wAfter w:w="426" w:type="dxa"/>
          <w:trHeight w:val="20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705,70</w:t>
            </w:r>
          </w:p>
        </w:tc>
      </w:tr>
      <w:tr w:rsidR="00352EC4" w:rsidTr="00352EC4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313,80</w:t>
            </w:r>
          </w:p>
        </w:tc>
      </w:tr>
      <w:tr w:rsidR="00352EC4" w:rsidTr="00352EC4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191,30</w:t>
            </w:r>
          </w:p>
        </w:tc>
      </w:tr>
      <w:tr w:rsidR="00352EC4" w:rsidTr="00352EC4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2,82</w:t>
            </w:r>
          </w:p>
        </w:tc>
      </w:tr>
      <w:tr w:rsidR="00352EC4" w:rsidTr="00352EC4">
        <w:trPr>
          <w:gridAfter w:val="1"/>
          <w:wAfter w:w="426" w:type="dxa"/>
          <w:trHeight w:val="331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352EC4" w:rsidTr="00352EC4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52EC4" w:rsidTr="00352EC4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167,20</w:t>
            </w:r>
          </w:p>
        </w:tc>
      </w:tr>
      <w:tr w:rsidR="00352EC4" w:rsidTr="00352EC4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352EC4" w:rsidTr="00352EC4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23,14</w:t>
            </w:r>
          </w:p>
        </w:tc>
      </w:tr>
      <w:tr w:rsidR="00352EC4" w:rsidTr="00352EC4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Диспансеризации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352EC4" w:rsidTr="00352EC4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87,18</w:t>
            </w:r>
          </w:p>
        </w:tc>
      </w:tr>
      <w:tr w:rsidR="00352EC4" w:rsidTr="00352EC4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9,82</w:t>
            </w:r>
          </w:p>
        </w:tc>
      </w:tr>
      <w:tr w:rsidR="00352EC4" w:rsidTr="00352EC4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и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 на 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520,00</w:t>
            </w:r>
          </w:p>
        </w:tc>
      </w:tr>
      <w:tr w:rsidR="00352EC4" w:rsidTr="00352EC4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99,53</w:t>
            </w:r>
          </w:p>
        </w:tc>
      </w:tr>
      <w:tr w:rsidR="00352EC4" w:rsidTr="00352EC4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352EC4" w:rsidTr="00352EC4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1196,30</w:t>
            </w:r>
          </w:p>
        </w:tc>
      </w:tr>
      <w:tr w:rsidR="00352EC4" w:rsidTr="00352EC4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5,25</w:t>
            </w:r>
          </w:p>
        </w:tc>
      </w:tr>
      <w:tr w:rsidR="00352EC4" w:rsidTr="00352EC4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110,00</w:t>
            </w:r>
          </w:p>
        </w:tc>
      </w:tr>
      <w:tr w:rsidR="00352EC4" w:rsidTr="00352EC4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парков и скверов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1500,00</w:t>
            </w:r>
          </w:p>
        </w:tc>
      </w:tr>
      <w:tr w:rsidR="00352EC4" w:rsidTr="00352EC4">
        <w:trPr>
          <w:gridAfter w:val="1"/>
          <w:wAfter w:w="426" w:type="dxa"/>
          <w:trHeight w:val="103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9900044091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352EC4" w:rsidTr="00352EC4">
        <w:trPr>
          <w:gridAfter w:val="1"/>
          <w:wAfter w:w="426" w:type="dxa"/>
          <w:trHeight w:val="270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/>
            </w:pPr>
          </w:p>
        </w:tc>
        <w:tc>
          <w:tcPr>
            <w:tcW w:w="90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52EC4" w:rsidRDefault="0035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>5174,75</w:t>
            </w:r>
          </w:p>
        </w:tc>
      </w:tr>
    </w:tbl>
    <w:p w:rsidR="00FF0DC9" w:rsidRDefault="00FF0DC9" w:rsidP="00A448A5">
      <w:pPr>
        <w:spacing w:after="0" w:line="240" w:lineRule="auto"/>
        <w:ind w:right="3259"/>
        <w:jc w:val="both"/>
      </w:pPr>
    </w:p>
    <w:sectPr w:rsidR="00FF0DC9" w:rsidSect="009462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221"/>
    <w:rsid w:val="00087213"/>
    <w:rsid w:val="001426D4"/>
    <w:rsid w:val="00352EC4"/>
    <w:rsid w:val="00366E74"/>
    <w:rsid w:val="004A4071"/>
    <w:rsid w:val="005D2DA8"/>
    <w:rsid w:val="00793E5A"/>
    <w:rsid w:val="00946221"/>
    <w:rsid w:val="00A448A5"/>
    <w:rsid w:val="00A96D84"/>
    <w:rsid w:val="00B07164"/>
    <w:rsid w:val="00C74A29"/>
    <w:rsid w:val="00CC3952"/>
    <w:rsid w:val="00CF6D50"/>
    <w:rsid w:val="00D83837"/>
    <w:rsid w:val="00FF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622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462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94622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4622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94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46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1879</Words>
  <Characters>10712</Characters>
  <Application>Microsoft Office Word</Application>
  <DocSecurity>0</DocSecurity>
  <Lines>89</Lines>
  <Paragraphs>25</Paragraphs>
  <ScaleCrop>false</ScaleCrop>
  <Company/>
  <LinksUpToDate>false</LinksUpToDate>
  <CharactersWithSpaces>12566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2020-11-18T12:40:00Z</dcterms:created>
  <dcterms:modified xsi:type="dcterms:W3CDTF">2020-11-18T12:48:00Z</dcterms:modified>
</cp:coreProperties>
</file>