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1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984"/>
        <w:gridCol w:w="4429"/>
      </w:tblGrid>
      <w:tr w:rsidR="00254A9B" w:rsidTr="00A9418F">
        <w:tc>
          <w:tcPr>
            <w:tcW w:w="4678" w:type="dxa"/>
            <w:hideMark/>
          </w:tcPr>
          <w:p w:rsidR="00254A9B" w:rsidRDefault="00254A9B" w:rsidP="00A9418F">
            <w:pPr>
              <w:ind w:left="46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СОВЕТ КУШМАНСКОГО СЕЛЬСКОГО ПОСЕЛЕНИЯ КАЙБИЦКОГО МУНИЦИПАЛЬНОГО РАЙОНА </w:t>
            </w:r>
          </w:p>
          <w:p w:rsidR="00254A9B" w:rsidRDefault="00254A9B" w:rsidP="00A9418F">
            <w:pPr>
              <w:ind w:left="46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984" w:type="dxa"/>
          </w:tcPr>
          <w:p w:rsidR="00254A9B" w:rsidRDefault="00254A9B" w:rsidP="00A9418F">
            <w:pPr>
              <w:ind w:left="46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29" w:type="dxa"/>
            <w:hideMark/>
          </w:tcPr>
          <w:p w:rsidR="00254A9B" w:rsidRDefault="00254A9B" w:rsidP="00A9418F">
            <w:pPr>
              <w:ind w:left="46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ТАТАРСТАН РЕСПУБЛИКАСЫ </w:t>
            </w:r>
          </w:p>
          <w:p w:rsidR="00254A9B" w:rsidRDefault="00254A9B" w:rsidP="00A9418F">
            <w:pPr>
              <w:ind w:left="462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КАЙБЫЧ МУНИЦИПАЛЬ РАЙОНЫ </w:t>
            </w:r>
          </w:p>
          <w:p w:rsidR="00254A9B" w:rsidRDefault="00254A9B" w:rsidP="00A9418F">
            <w:pPr>
              <w:ind w:left="46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КОШМАН АВЫЛ ҖИРЛЕГЕ СОВЕТЫ</w:t>
            </w:r>
          </w:p>
        </w:tc>
      </w:tr>
    </w:tbl>
    <w:p w:rsidR="00254A9B" w:rsidRDefault="00F57190" w:rsidP="00F57190">
      <w:pPr>
        <w:jc w:val="center"/>
        <w:rPr>
          <w:rFonts w:ascii="Times New Roman" w:eastAsia="Calibri" w:hAnsi="Times New Roman"/>
          <w:b/>
          <w:sz w:val="28"/>
          <w:szCs w:val="28"/>
          <w:lang w:val="tt-RU" w:eastAsia="en-US"/>
        </w:rPr>
      </w:pPr>
      <w:r>
        <w:rPr>
          <w:rFonts w:ascii="Times New Roman" w:hAnsi="Times New Roman"/>
          <w:b/>
          <w:sz w:val="28"/>
          <w:szCs w:val="28"/>
          <w:lang w:val="tt-RU"/>
        </w:rPr>
        <w:t>__________</w:t>
      </w:r>
      <w:r w:rsidR="00254A9B">
        <w:rPr>
          <w:rFonts w:ascii="Times New Roman" w:hAnsi="Times New Roman"/>
          <w:b/>
          <w:sz w:val="28"/>
          <w:szCs w:val="28"/>
          <w:lang w:val="tt-RU"/>
        </w:rPr>
        <w:t>________________________________________________________________</w:t>
      </w:r>
    </w:p>
    <w:p w:rsidR="00C84326" w:rsidRDefault="00254A9B" w:rsidP="00C84326">
      <w:pPr>
        <w:jc w:val="right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</w:t>
      </w:r>
      <w:r w:rsidR="00400259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9455B6">
        <w:rPr>
          <w:rFonts w:ascii="Times New Roman" w:hAnsi="Times New Roman"/>
          <w:sz w:val="28"/>
          <w:szCs w:val="28"/>
          <w:lang w:val="tt-RU"/>
        </w:rPr>
        <w:t xml:space="preserve">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C84326">
        <w:rPr>
          <w:rFonts w:ascii="Times New Roman" w:hAnsi="Times New Roman"/>
          <w:sz w:val="28"/>
          <w:szCs w:val="28"/>
          <w:lang w:val="tt-RU"/>
        </w:rPr>
        <w:t>ПРОЕКТ</w:t>
      </w:r>
    </w:p>
    <w:p w:rsidR="00254A9B" w:rsidRDefault="00C84326" w:rsidP="00254A9B">
      <w:pPr>
        <w:rPr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       </w:t>
      </w:r>
      <w:r w:rsidR="00254A9B">
        <w:rPr>
          <w:rFonts w:ascii="Times New Roman" w:hAnsi="Times New Roman"/>
          <w:sz w:val="28"/>
          <w:szCs w:val="28"/>
          <w:lang w:val="tt-RU"/>
        </w:rPr>
        <w:t xml:space="preserve">РЕШЕНИЕ                    </w:t>
      </w:r>
      <w:r w:rsidR="008D42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254A9B">
        <w:rPr>
          <w:rFonts w:ascii="Times New Roman" w:hAnsi="Times New Roman"/>
          <w:sz w:val="28"/>
          <w:szCs w:val="28"/>
          <w:lang w:val="tt-RU"/>
        </w:rPr>
        <w:t xml:space="preserve">                             </w:t>
      </w:r>
      <w:r w:rsidR="00400259">
        <w:rPr>
          <w:rFonts w:ascii="Times New Roman" w:hAnsi="Times New Roman"/>
          <w:sz w:val="28"/>
          <w:szCs w:val="28"/>
          <w:lang w:val="tt-RU"/>
        </w:rPr>
        <w:t xml:space="preserve">            </w:t>
      </w:r>
      <w:r w:rsidR="00254A9B">
        <w:rPr>
          <w:rFonts w:ascii="Times New Roman" w:hAnsi="Times New Roman"/>
          <w:sz w:val="28"/>
          <w:szCs w:val="28"/>
          <w:lang w:val="tt-RU"/>
        </w:rPr>
        <w:t xml:space="preserve">      </w:t>
      </w:r>
      <w:r w:rsidR="009455B6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254A9B">
        <w:rPr>
          <w:rFonts w:ascii="Times New Roman" w:hAnsi="Times New Roman"/>
          <w:sz w:val="28"/>
          <w:szCs w:val="28"/>
          <w:lang w:val="tt-RU"/>
        </w:rPr>
        <w:t xml:space="preserve">          КАРАР</w:t>
      </w:r>
    </w:p>
    <w:p w:rsidR="00254A9B" w:rsidRDefault="00C84326" w:rsidP="008D42E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tt-RU"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</w:t>
      </w:r>
      <w:r w:rsidR="00254A9B">
        <w:rPr>
          <w:rFonts w:ascii="Times New Roman" w:eastAsia="Times New Roman" w:hAnsi="Times New Roman" w:cs="Times New Roman"/>
          <w:bCs/>
          <w:sz w:val="28"/>
          <w:szCs w:val="28"/>
        </w:rPr>
        <w:t xml:space="preserve">с. </w:t>
      </w:r>
      <w:proofErr w:type="spellStart"/>
      <w:r w:rsidR="00254A9B">
        <w:rPr>
          <w:rFonts w:ascii="Times New Roman" w:eastAsia="Times New Roman" w:hAnsi="Times New Roman" w:cs="Times New Roman"/>
          <w:bCs/>
          <w:sz w:val="28"/>
          <w:szCs w:val="28"/>
        </w:rPr>
        <w:t>Кушманы</w:t>
      </w:r>
      <w:proofErr w:type="spellEnd"/>
      <w:r w:rsidR="00254A9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</w:t>
      </w:r>
      <w:r w:rsidR="0040025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r w:rsidR="00254A9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</w:t>
      </w:r>
    </w:p>
    <w:p w:rsidR="00254A9B" w:rsidRDefault="00254A9B" w:rsidP="00254A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 w:rsidR="00570880" w:rsidRPr="00570880" w:rsidRDefault="00570880" w:rsidP="00A9418F">
      <w:pPr>
        <w:autoSpaceDE w:val="0"/>
        <w:autoSpaceDN w:val="0"/>
        <w:adjustRightInd w:val="0"/>
        <w:spacing w:after="0"/>
        <w:ind w:left="567" w:right="453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57088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О проекте</w:t>
      </w:r>
      <w:r w:rsidR="0009288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gramStart"/>
      <w:r w:rsidRPr="0057088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бюджет</w:t>
      </w:r>
      <w:r w:rsidR="0009288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а</w:t>
      </w:r>
      <w:r w:rsidRPr="0057088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 </w:t>
      </w:r>
      <w:proofErr w:type="spellStart"/>
      <w:r w:rsidRPr="0057088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Кушманского</w:t>
      </w:r>
      <w:proofErr w:type="spellEnd"/>
      <w:proofErr w:type="gramEnd"/>
      <w:r w:rsidRPr="0057088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сельского поселения </w:t>
      </w:r>
      <w:proofErr w:type="spellStart"/>
      <w:r w:rsidRPr="0057088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Кайбицкого</w:t>
      </w:r>
      <w:proofErr w:type="spellEnd"/>
      <w:r w:rsidRPr="0057088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муниципального района Республики Татарстан на 202</w:t>
      </w:r>
      <w:r w:rsidR="0090302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2</w:t>
      </w:r>
      <w:r w:rsidRPr="0057088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год и плановый период 202</w:t>
      </w:r>
      <w:r w:rsidR="0090302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3</w:t>
      </w:r>
      <w:r w:rsidR="008D42ED">
        <w:rPr>
          <w:rFonts w:ascii="Times New Roman" w:eastAsia="Times New Roman" w:hAnsi="Times New Roman" w:cs="Times New Roman"/>
          <w:bCs/>
          <w:sz w:val="28"/>
          <w:szCs w:val="28"/>
          <w:lang w:val="tt-RU" w:eastAsia="en-US"/>
        </w:rPr>
        <w:t xml:space="preserve"> </w:t>
      </w:r>
      <w:r w:rsidRPr="0057088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и 202</w:t>
      </w:r>
      <w:r w:rsidR="0090302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4</w:t>
      </w:r>
      <w:r w:rsidRPr="0057088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годов</w:t>
      </w:r>
    </w:p>
    <w:p w:rsidR="00570880" w:rsidRPr="00D61A03" w:rsidRDefault="00570880" w:rsidP="00A9418F">
      <w:pPr>
        <w:autoSpaceDE w:val="0"/>
        <w:autoSpaceDN w:val="0"/>
        <w:adjustRightInd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70880" w:rsidRPr="00D61A03" w:rsidRDefault="001F43CF" w:rsidP="00A9418F">
      <w:pPr>
        <w:keepNext/>
        <w:widowControl w:val="0"/>
        <w:tabs>
          <w:tab w:val="left" w:pos="1950"/>
          <w:tab w:val="left" w:pos="8310"/>
        </w:tabs>
        <w:autoSpaceDE w:val="0"/>
        <w:autoSpaceDN w:val="0"/>
        <w:adjustRightInd w:val="0"/>
        <w:spacing w:after="0"/>
        <w:ind w:left="567" w:right="-82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="00570880" w:rsidRPr="00D61A03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Бюджетным кодексом Российской Федерации, Бюджетным кодексом Республики Татарстан и руководствуясь ст.7</w:t>
      </w:r>
      <w:r w:rsidR="00A76DE0">
        <w:rPr>
          <w:rFonts w:ascii="Times New Roman" w:eastAsia="Times New Roman" w:hAnsi="Times New Roman" w:cs="Times New Roman"/>
          <w:bCs/>
          <w:sz w:val="28"/>
          <w:szCs w:val="28"/>
        </w:rPr>
        <w:t>8, 79</w:t>
      </w:r>
      <w:r w:rsidR="00570880" w:rsidRPr="00D61A03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Устава муниципального образования «</w:t>
      </w:r>
      <w:proofErr w:type="spellStart"/>
      <w:r w:rsidR="00570880" w:rsidRPr="00D61A03">
        <w:rPr>
          <w:rFonts w:ascii="Times New Roman" w:eastAsia="Times New Roman" w:hAnsi="Times New Roman" w:cs="Times New Roman"/>
          <w:bCs/>
          <w:sz w:val="28"/>
          <w:szCs w:val="28"/>
        </w:rPr>
        <w:t>Кушманское</w:t>
      </w:r>
      <w:proofErr w:type="spellEnd"/>
      <w:r w:rsidR="00570880" w:rsidRPr="00D61A03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сельское поселение </w:t>
      </w:r>
      <w:proofErr w:type="spellStart"/>
      <w:r w:rsidR="00570880" w:rsidRPr="00D61A03">
        <w:rPr>
          <w:rFonts w:ascii="Times New Roman" w:eastAsia="Times New Roman" w:hAnsi="Times New Roman" w:cs="Times New Roman"/>
          <w:bCs/>
          <w:sz w:val="28"/>
          <w:szCs w:val="28"/>
        </w:rPr>
        <w:t>Кайбицкого</w:t>
      </w:r>
      <w:proofErr w:type="spellEnd"/>
      <w:r w:rsidR="00570880" w:rsidRPr="00D61A03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 Р</w:t>
      </w:r>
      <w:r w:rsidR="00462A38">
        <w:rPr>
          <w:rFonts w:ascii="Times New Roman" w:eastAsia="Times New Roman" w:hAnsi="Times New Roman" w:cs="Times New Roman"/>
          <w:bCs/>
          <w:sz w:val="28"/>
          <w:szCs w:val="28"/>
        </w:rPr>
        <w:t>еспублика Татарстан</w:t>
      </w:r>
      <w:r w:rsidR="00570880" w:rsidRPr="00D61A03">
        <w:rPr>
          <w:rFonts w:ascii="Times New Roman" w:eastAsia="Times New Roman" w:hAnsi="Times New Roman" w:cs="Times New Roman"/>
          <w:bCs/>
          <w:sz w:val="28"/>
          <w:szCs w:val="28"/>
        </w:rPr>
        <w:t xml:space="preserve">», Совет </w:t>
      </w:r>
      <w:proofErr w:type="spellStart"/>
      <w:r w:rsidR="00570880" w:rsidRPr="00D61A03">
        <w:rPr>
          <w:rFonts w:ascii="Times New Roman" w:eastAsia="Times New Roman" w:hAnsi="Times New Roman" w:cs="Times New Roman"/>
          <w:bCs/>
          <w:sz w:val="28"/>
          <w:szCs w:val="28"/>
        </w:rPr>
        <w:t>Кушманского</w:t>
      </w:r>
      <w:proofErr w:type="spellEnd"/>
      <w:r w:rsidR="00570880" w:rsidRPr="00D61A03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570880" w:rsidRPr="00D61A03">
        <w:rPr>
          <w:rFonts w:ascii="Times New Roman" w:eastAsia="Times New Roman" w:hAnsi="Times New Roman" w:cs="Times New Roman"/>
          <w:bCs/>
          <w:sz w:val="28"/>
          <w:szCs w:val="28"/>
        </w:rPr>
        <w:t>Кайбицкого</w:t>
      </w:r>
      <w:proofErr w:type="spellEnd"/>
      <w:r w:rsidR="00570880" w:rsidRPr="00D61A03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57088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70880" w:rsidRPr="009D71B2">
        <w:rPr>
          <w:rFonts w:ascii="Times New Roman" w:eastAsia="Times New Roman" w:hAnsi="Times New Roman" w:cs="Times New Roman"/>
          <w:bCs/>
          <w:sz w:val="28"/>
          <w:szCs w:val="28"/>
        </w:rPr>
        <w:t>РЕШ</w:t>
      </w:r>
      <w:r w:rsidR="00C84326">
        <w:rPr>
          <w:rFonts w:ascii="Times New Roman" w:eastAsia="Times New Roman" w:hAnsi="Times New Roman" w:cs="Times New Roman"/>
          <w:bCs/>
          <w:sz w:val="28"/>
          <w:szCs w:val="28"/>
        </w:rPr>
        <w:t>АЕТ</w:t>
      </w:r>
      <w:bookmarkStart w:id="0" w:name="_GoBack"/>
      <w:bookmarkEnd w:id="0"/>
      <w:r w:rsidR="00570880" w:rsidRPr="009D71B2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570880" w:rsidRPr="00D61A03" w:rsidRDefault="00570880" w:rsidP="00A9418F">
      <w:pPr>
        <w:widowControl w:val="0"/>
        <w:autoSpaceDE w:val="0"/>
        <w:autoSpaceDN w:val="0"/>
        <w:adjustRightInd w:val="0"/>
        <w:spacing w:after="0"/>
        <w:ind w:left="567"/>
        <w:jc w:val="both"/>
        <w:rPr>
          <w:rFonts w:ascii="Arial" w:eastAsia="Times New Roman" w:hAnsi="Arial" w:cs="Arial"/>
        </w:rPr>
      </w:pPr>
    </w:p>
    <w:p w:rsidR="00570880" w:rsidRPr="00D61A03" w:rsidRDefault="00413C11" w:rsidP="00A9418F">
      <w:pPr>
        <w:autoSpaceDE w:val="0"/>
        <w:autoSpaceDN w:val="0"/>
        <w:adjustRightInd w:val="0"/>
        <w:spacing w:after="0"/>
        <w:ind w:left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       </w:t>
      </w:r>
      <w:r w:rsidR="00570880" w:rsidRPr="00D61A0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1.</w:t>
      </w:r>
      <w:r w:rsidR="00382094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570880" w:rsidRPr="00D61A0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Принять в первом чтении проект бюджета </w:t>
      </w:r>
      <w:proofErr w:type="spellStart"/>
      <w:r w:rsidR="00570880" w:rsidRPr="00D61A0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Кушманского</w:t>
      </w:r>
      <w:proofErr w:type="spellEnd"/>
      <w:r w:rsidR="00570880" w:rsidRPr="00D61A0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сельского поселения </w:t>
      </w:r>
      <w:proofErr w:type="spellStart"/>
      <w:r w:rsidR="00570880" w:rsidRPr="00D61A0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Кайбицкого</w:t>
      </w:r>
      <w:proofErr w:type="spellEnd"/>
      <w:r w:rsidR="00570880" w:rsidRPr="00D61A0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муниципального района Республики Татарстан на 20</w:t>
      </w:r>
      <w:r w:rsidR="0057088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2</w:t>
      </w:r>
      <w:r w:rsidR="000B57A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2</w:t>
      </w:r>
      <w:r w:rsidR="00570880" w:rsidRPr="00D61A0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год и плановый период 202</w:t>
      </w:r>
      <w:r w:rsidR="000B57A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3</w:t>
      </w:r>
      <w:r w:rsidR="0057088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570880" w:rsidRPr="00D61A0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и</w:t>
      </w:r>
      <w:r w:rsidR="0057088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570880" w:rsidRPr="00D61A0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202</w:t>
      </w:r>
      <w:r w:rsidR="000B57A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4</w:t>
      </w:r>
      <w:r w:rsidR="00570880" w:rsidRPr="00D61A0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годов»</w:t>
      </w:r>
      <w:r w:rsidR="00570880" w:rsidRPr="00D61A0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570880" w:rsidRPr="00D61A0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(приложение №1)</w:t>
      </w:r>
      <w:r w:rsidR="00462A3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.</w:t>
      </w:r>
    </w:p>
    <w:p w:rsidR="00570880" w:rsidRPr="00D61A03" w:rsidRDefault="004656FB" w:rsidP="00A9418F">
      <w:pPr>
        <w:widowControl w:val="0"/>
        <w:tabs>
          <w:tab w:val="left" w:pos="1200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382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 xml:space="preserve">Вынести на публичные слушания проект решения </w:t>
      </w:r>
      <w:proofErr w:type="spellStart"/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«О бюджете </w:t>
      </w:r>
      <w:proofErr w:type="spellStart"/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на 20</w:t>
      </w:r>
      <w:r w:rsidR="00570880">
        <w:rPr>
          <w:rFonts w:ascii="Times New Roman" w:eastAsia="Times New Roman" w:hAnsi="Times New Roman" w:cs="Times New Roman"/>
          <w:sz w:val="28"/>
          <w:szCs w:val="28"/>
        </w:rPr>
        <w:t>2</w:t>
      </w:r>
      <w:r w:rsidR="000B57A2">
        <w:rPr>
          <w:rFonts w:ascii="Times New Roman" w:eastAsia="Times New Roman" w:hAnsi="Times New Roman" w:cs="Times New Roman"/>
          <w:sz w:val="28"/>
          <w:szCs w:val="28"/>
        </w:rPr>
        <w:t>2</w:t>
      </w:r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</w:t>
      </w:r>
      <w:r w:rsidR="0057088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0B57A2">
        <w:rPr>
          <w:rFonts w:ascii="Times New Roman" w:eastAsia="Times New Roman" w:hAnsi="Times New Roman" w:cs="Times New Roman"/>
          <w:sz w:val="28"/>
          <w:szCs w:val="28"/>
        </w:rPr>
        <w:t>3</w:t>
      </w:r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0B57A2">
        <w:rPr>
          <w:rFonts w:ascii="Times New Roman" w:eastAsia="Times New Roman" w:hAnsi="Times New Roman" w:cs="Times New Roman"/>
          <w:sz w:val="28"/>
          <w:szCs w:val="28"/>
        </w:rPr>
        <w:t>4</w:t>
      </w:r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 xml:space="preserve"> годов».</w:t>
      </w:r>
    </w:p>
    <w:p w:rsidR="00570880" w:rsidRPr="00D61A03" w:rsidRDefault="004656FB" w:rsidP="00ED7194">
      <w:pPr>
        <w:widowControl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D7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>3.</w:t>
      </w:r>
      <w:r w:rsidR="00382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>Обнародовать</w:t>
      </w:r>
      <w:r w:rsidR="004A4AEC">
        <w:rPr>
          <w:rFonts w:ascii="Times New Roman" w:eastAsia="Times New Roman" w:hAnsi="Times New Roman" w:cs="Times New Roman"/>
          <w:sz w:val="28"/>
          <w:szCs w:val="28"/>
        </w:rPr>
        <w:t xml:space="preserve"> решение «О п</w:t>
      </w:r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>роект</w:t>
      </w:r>
      <w:r w:rsidR="004A4AE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 xml:space="preserve"> бюджет</w:t>
      </w:r>
      <w:r w:rsidR="004A4AE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на 20</w:t>
      </w:r>
      <w:r w:rsidR="00570880">
        <w:rPr>
          <w:rFonts w:ascii="Times New Roman" w:eastAsia="Times New Roman" w:hAnsi="Times New Roman" w:cs="Times New Roman"/>
          <w:sz w:val="28"/>
          <w:szCs w:val="28"/>
        </w:rPr>
        <w:t>2</w:t>
      </w:r>
      <w:r w:rsidR="000B57A2">
        <w:rPr>
          <w:rFonts w:ascii="Times New Roman" w:eastAsia="Times New Roman" w:hAnsi="Times New Roman" w:cs="Times New Roman"/>
          <w:sz w:val="28"/>
          <w:szCs w:val="28"/>
        </w:rPr>
        <w:t>2</w:t>
      </w:r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 w:rsidR="000B57A2">
        <w:rPr>
          <w:rFonts w:ascii="Times New Roman" w:eastAsia="Times New Roman" w:hAnsi="Times New Roman" w:cs="Times New Roman"/>
          <w:sz w:val="28"/>
          <w:szCs w:val="28"/>
        </w:rPr>
        <w:t>3</w:t>
      </w:r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0B57A2">
        <w:rPr>
          <w:rFonts w:ascii="Times New Roman" w:eastAsia="Times New Roman" w:hAnsi="Times New Roman" w:cs="Times New Roman"/>
          <w:sz w:val="28"/>
          <w:szCs w:val="28"/>
        </w:rPr>
        <w:t>4</w:t>
      </w:r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 xml:space="preserve"> годов» путем вывешивания на информационных стендах на территории </w:t>
      </w:r>
      <w:proofErr w:type="spellStart"/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</w:t>
      </w:r>
      <w:r w:rsidR="00522500">
        <w:rPr>
          <w:rFonts w:ascii="Times New Roman" w:eastAsia="Times New Roman" w:hAnsi="Times New Roman" w:cs="Times New Roman"/>
          <w:sz w:val="28"/>
          <w:szCs w:val="28"/>
        </w:rPr>
        <w:t xml:space="preserve">еспублики </w:t>
      </w:r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>Т</w:t>
      </w:r>
      <w:r w:rsidR="00522500">
        <w:rPr>
          <w:rFonts w:ascii="Times New Roman" w:eastAsia="Times New Roman" w:hAnsi="Times New Roman" w:cs="Times New Roman"/>
          <w:sz w:val="28"/>
          <w:szCs w:val="28"/>
        </w:rPr>
        <w:t>атарстан</w:t>
      </w:r>
      <w:r w:rsidR="004464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4AEC" w:rsidRPr="00AA73FB">
        <w:rPr>
          <w:rFonts w:ascii="Times New Roman" w:eastAsia="Times New Roman" w:hAnsi="Times New Roman" w:cs="Times New Roman"/>
          <w:sz w:val="28"/>
          <w:szCs w:val="28"/>
        </w:rPr>
        <w:t xml:space="preserve">и опубликовать  </w:t>
      </w:r>
      <w:r w:rsidR="004A4AEC" w:rsidRPr="00AA73FB">
        <w:rPr>
          <w:rFonts w:ascii="Times New Roman" w:hAnsi="Times New Roman" w:cs="Times New Roman"/>
          <w:sz w:val="28"/>
          <w:szCs w:val="28"/>
          <w:lang w:val="tt-RU"/>
        </w:rPr>
        <w:t xml:space="preserve">на </w:t>
      </w:r>
      <w:r w:rsidR="004A4AEC" w:rsidRPr="00AA73FB">
        <w:rPr>
          <w:rFonts w:ascii="Times New Roman" w:hAnsi="Times New Roman" w:cs="Times New Roman"/>
          <w:sz w:val="28"/>
          <w:szCs w:val="28"/>
        </w:rPr>
        <w:t>«</w:t>
      </w:r>
      <w:r w:rsidR="004A4AEC" w:rsidRPr="00AA73FB">
        <w:rPr>
          <w:rFonts w:ascii="Times New Roman" w:hAnsi="Times New Roman" w:cs="Times New Roman"/>
          <w:sz w:val="28"/>
          <w:szCs w:val="28"/>
          <w:lang w:val="tt-RU"/>
        </w:rPr>
        <w:t>Официальном портале правовой информации Республики Татарстан</w:t>
      </w:r>
      <w:r w:rsidR="004A4AEC" w:rsidRPr="00AA73FB">
        <w:rPr>
          <w:rFonts w:ascii="Times New Roman" w:hAnsi="Times New Roman" w:cs="Times New Roman"/>
          <w:sz w:val="28"/>
          <w:szCs w:val="28"/>
        </w:rPr>
        <w:t>»</w:t>
      </w:r>
      <w:r w:rsidR="004A4AEC" w:rsidRPr="00AA73FB">
        <w:rPr>
          <w:rFonts w:ascii="Times New Roman" w:hAnsi="Times New Roman" w:cs="Times New Roman"/>
          <w:sz w:val="28"/>
          <w:szCs w:val="28"/>
          <w:lang w:val="tt-RU"/>
        </w:rPr>
        <w:t xml:space="preserve"> (</w:t>
      </w:r>
      <w:r w:rsidR="00C84326">
        <w:fldChar w:fldCharType="begin"/>
      </w:r>
      <w:r w:rsidR="00C84326">
        <w:instrText xml:space="preserve"> HYPERLINK "https://mail.tatar.ru/owa/redir.aspx?REF=TczK3gh4Xx_q4q6Cy_tMG9y2FL_WSzOJ0PF7eUNRCLvVOfxSTWbWCAFodHRwOi8vcHJhdm8udGF0YXJzdGFuLnJ1Lw.." \t "_blank" </w:instrText>
      </w:r>
      <w:r w:rsidR="00C84326">
        <w:fldChar w:fldCharType="separate"/>
      </w:r>
      <w:r w:rsidR="004A4AEC" w:rsidRPr="00AA73FB">
        <w:rPr>
          <w:rStyle w:val="a3"/>
          <w:rFonts w:ascii="Times New Roman" w:hAnsi="Times New Roman" w:cs="Times New Roman"/>
          <w:sz w:val="28"/>
          <w:szCs w:val="28"/>
          <w:lang w:val="en-US"/>
        </w:rPr>
        <w:t>http</w:t>
      </w:r>
      <w:r w:rsidR="004A4AEC" w:rsidRPr="00AA73FB">
        <w:rPr>
          <w:rStyle w:val="a3"/>
          <w:rFonts w:ascii="Times New Roman" w:hAnsi="Times New Roman" w:cs="Times New Roman"/>
          <w:sz w:val="28"/>
          <w:szCs w:val="28"/>
        </w:rPr>
        <w:t>://</w:t>
      </w:r>
      <w:r w:rsidR="004A4AEC" w:rsidRPr="00AA73FB">
        <w:rPr>
          <w:rStyle w:val="a3"/>
          <w:rFonts w:ascii="Times New Roman" w:hAnsi="Times New Roman" w:cs="Times New Roman"/>
          <w:sz w:val="28"/>
          <w:szCs w:val="28"/>
          <w:lang w:val="en-US"/>
        </w:rPr>
        <w:t>pravo</w:t>
      </w:r>
      <w:r w:rsidR="004A4AEC" w:rsidRPr="00AA73FB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4A4AEC" w:rsidRPr="00AA73FB">
        <w:rPr>
          <w:rStyle w:val="a3"/>
          <w:rFonts w:ascii="Times New Roman" w:hAnsi="Times New Roman" w:cs="Times New Roman"/>
          <w:sz w:val="28"/>
          <w:szCs w:val="28"/>
          <w:lang w:val="en-US"/>
        </w:rPr>
        <w:t>tatarstan</w:t>
      </w:r>
      <w:r w:rsidR="004A4AEC" w:rsidRPr="00AA73FB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4A4AEC" w:rsidRPr="00AA73FB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r w:rsidR="00C84326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4A4AEC" w:rsidRPr="00AA73FB">
        <w:rPr>
          <w:rFonts w:ascii="Times New Roman" w:hAnsi="Times New Roman" w:cs="Times New Roman"/>
          <w:sz w:val="28"/>
          <w:szCs w:val="28"/>
        </w:rPr>
        <w:t>)</w:t>
      </w:r>
      <w:r w:rsidR="004A4AEC">
        <w:rPr>
          <w:rFonts w:ascii="Times New Roman" w:hAnsi="Times New Roman" w:cs="Times New Roman"/>
          <w:sz w:val="28"/>
          <w:szCs w:val="28"/>
        </w:rPr>
        <w:t xml:space="preserve"> </w:t>
      </w:r>
      <w:r w:rsidR="004464B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4A4AEC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r w:rsidR="004464B1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 w:rsidR="004464B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="004464B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hyperlink r:id="rId4" w:history="1">
        <w:r w:rsidR="0009288E" w:rsidRPr="001931A1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http://kushman-kaybici.tatarstan.ru</w:t>
        </w:r>
      </w:hyperlink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0880" w:rsidRPr="00D61A03" w:rsidRDefault="004656FB" w:rsidP="00A9418F">
      <w:pPr>
        <w:widowControl w:val="0"/>
        <w:tabs>
          <w:tab w:val="left" w:pos="1230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>4.</w:t>
      </w:r>
      <w:r w:rsidR="00382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 xml:space="preserve">Комиссии по бюджету, налогам и финансам обобщить и рассмотреть поступающие предложения по проекту решения Совета </w:t>
      </w:r>
      <w:proofErr w:type="spellStart"/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E3B24">
        <w:rPr>
          <w:rFonts w:ascii="Times New Roman" w:eastAsia="Times New Roman" w:hAnsi="Times New Roman" w:cs="Times New Roman"/>
          <w:sz w:val="28"/>
          <w:szCs w:val="28"/>
        </w:rPr>
        <w:t>ушманского</w:t>
      </w:r>
      <w:proofErr w:type="spellEnd"/>
      <w:r w:rsidR="002E3B2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«О </w:t>
      </w:r>
      <w:r w:rsidR="001D5A55">
        <w:rPr>
          <w:rFonts w:ascii="Times New Roman" w:eastAsia="Times New Roman" w:hAnsi="Times New Roman" w:cs="Times New Roman"/>
          <w:sz w:val="28"/>
          <w:szCs w:val="28"/>
        </w:rPr>
        <w:t xml:space="preserve">проекте </w:t>
      </w:r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>бюджет</w:t>
      </w:r>
      <w:r w:rsidR="001D5A5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на 20</w:t>
      </w:r>
      <w:r w:rsidR="00570880">
        <w:rPr>
          <w:rFonts w:ascii="Times New Roman" w:eastAsia="Times New Roman" w:hAnsi="Times New Roman" w:cs="Times New Roman"/>
          <w:sz w:val="28"/>
          <w:szCs w:val="28"/>
        </w:rPr>
        <w:t>2</w:t>
      </w:r>
      <w:r w:rsidR="000B57A2">
        <w:rPr>
          <w:rFonts w:ascii="Times New Roman" w:eastAsia="Times New Roman" w:hAnsi="Times New Roman" w:cs="Times New Roman"/>
          <w:sz w:val="28"/>
          <w:szCs w:val="28"/>
        </w:rPr>
        <w:t>2</w:t>
      </w:r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 w:rsidR="000B57A2">
        <w:rPr>
          <w:rFonts w:ascii="Times New Roman" w:eastAsia="Times New Roman" w:hAnsi="Times New Roman" w:cs="Times New Roman"/>
          <w:sz w:val="28"/>
          <w:szCs w:val="28"/>
        </w:rPr>
        <w:t>3</w:t>
      </w:r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0B57A2">
        <w:rPr>
          <w:rFonts w:ascii="Times New Roman" w:eastAsia="Times New Roman" w:hAnsi="Times New Roman" w:cs="Times New Roman"/>
          <w:sz w:val="28"/>
          <w:szCs w:val="28"/>
        </w:rPr>
        <w:t>4</w:t>
      </w:r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 xml:space="preserve"> годов».</w:t>
      </w:r>
    </w:p>
    <w:p w:rsidR="00570880" w:rsidRPr="00D61A03" w:rsidRDefault="004656FB" w:rsidP="00A9418F">
      <w:pPr>
        <w:widowControl w:val="0"/>
        <w:tabs>
          <w:tab w:val="left" w:pos="1215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 xml:space="preserve">5. Провести публичные слушания по проекту решения Совета </w:t>
      </w:r>
      <w:proofErr w:type="spellStart"/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сельского поселения </w:t>
      </w:r>
      <w:proofErr w:type="spellStart"/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«О</w:t>
      </w:r>
      <w:r w:rsidR="007A11A6">
        <w:rPr>
          <w:rFonts w:ascii="Times New Roman" w:eastAsia="Times New Roman" w:hAnsi="Times New Roman" w:cs="Times New Roman"/>
          <w:sz w:val="28"/>
          <w:szCs w:val="28"/>
        </w:rPr>
        <w:t xml:space="preserve"> проекте </w:t>
      </w:r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>бюджет</w:t>
      </w:r>
      <w:r w:rsidR="007A11A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Республики Татарстан на 20</w:t>
      </w:r>
      <w:r w:rsidR="00570880">
        <w:rPr>
          <w:rFonts w:ascii="Times New Roman" w:eastAsia="Times New Roman" w:hAnsi="Times New Roman" w:cs="Times New Roman"/>
          <w:sz w:val="28"/>
          <w:szCs w:val="28"/>
        </w:rPr>
        <w:t>2</w:t>
      </w:r>
      <w:r w:rsidR="000B57A2">
        <w:rPr>
          <w:rFonts w:ascii="Times New Roman" w:eastAsia="Times New Roman" w:hAnsi="Times New Roman" w:cs="Times New Roman"/>
          <w:sz w:val="28"/>
          <w:szCs w:val="28"/>
        </w:rPr>
        <w:t>2</w:t>
      </w:r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 w:rsidR="000B57A2">
        <w:rPr>
          <w:rFonts w:ascii="Times New Roman" w:eastAsia="Times New Roman" w:hAnsi="Times New Roman" w:cs="Times New Roman"/>
          <w:sz w:val="28"/>
          <w:szCs w:val="28"/>
        </w:rPr>
        <w:t>3</w:t>
      </w:r>
      <w:r w:rsidR="00570880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0B57A2">
        <w:rPr>
          <w:rFonts w:ascii="Times New Roman" w:eastAsia="Times New Roman" w:hAnsi="Times New Roman" w:cs="Times New Roman"/>
          <w:sz w:val="28"/>
          <w:szCs w:val="28"/>
        </w:rPr>
        <w:t>4</w:t>
      </w:r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 xml:space="preserve"> годов» </w:t>
      </w:r>
      <w:r w:rsidR="001931A1">
        <w:rPr>
          <w:rFonts w:ascii="Times New Roman" w:eastAsia="Times New Roman" w:hAnsi="Times New Roman" w:cs="Times New Roman"/>
          <w:sz w:val="28"/>
          <w:szCs w:val="28"/>
        </w:rPr>
        <w:t>19</w:t>
      </w:r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 xml:space="preserve"> ноября 20</w:t>
      </w:r>
      <w:r w:rsidR="00570880">
        <w:rPr>
          <w:rFonts w:ascii="Times New Roman" w:eastAsia="Times New Roman" w:hAnsi="Times New Roman" w:cs="Times New Roman"/>
          <w:sz w:val="28"/>
          <w:szCs w:val="28"/>
        </w:rPr>
        <w:t>2</w:t>
      </w:r>
      <w:r w:rsidR="001931A1">
        <w:rPr>
          <w:rFonts w:ascii="Times New Roman" w:eastAsia="Times New Roman" w:hAnsi="Times New Roman" w:cs="Times New Roman"/>
          <w:sz w:val="28"/>
          <w:szCs w:val="28"/>
        </w:rPr>
        <w:t>1</w:t>
      </w:r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 xml:space="preserve"> года в 10 часов</w:t>
      </w:r>
      <w:r w:rsidR="00570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70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>Кушманском</w:t>
      </w:r>
      <w:proofErr w:type="spellEnd"/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 xml:space="preserve"> СДК.</w:t>
      </w:r>
    </w:p>
    <w:p w:rsidR="00570880" w:rsidRPr="00512463" w:rsidRDefault="00046325" w:rsidP="00A9418F">
      <w:pPr>
        <w:widowControl w:val="0"/>
        <w:tabs>
          <w:tab w:val="left" w:pos="1140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09288E">
        <w:rPr>
          <w:rFonts w:ascii="Times New Roman" w:eastAsia="Times New Roman" w:hAnsi="Times New Roman" w:cs="Times New Roman"/>
          <w:sz w:val="28"/>
          <w:szCs w:val="28"/>
        </w:rPr>
        <w:t>6</w:t>
      </w:r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>.</w:t>
      </w:r>
      <w:r w:rsidR="001931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</w:t>
      </w:r>
      <w:r w:rsidR="0009288E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570880" w:rsidRPr="00D61A03">
        <w:rPr>
          <w:rFonts w:ascii="Times New Roman" w:eastAsia="Times New Roman" w:hAnsi="Times New Roman" w:cs="Times New Roman"/>
          <w:sz w:val="28"/>
          <w:szCs w:val="28"/>
        </w:rPr>
        <w:t xml:space="preserve"> Решения </w:t>
      </w:r>
      <w:r w:rsidR="0009288E">
        <w:rPr>
          <w:rFonts w:ascii="Times New Roman" w:eastAsia="Times New Roman" w:hAnsi="Times New Roman" w:cs="Times New Roman"/>
          <w:sz w:val="28"/>
          <w:szCs w:val="28"/>
        </w:rPr>
        <w:t>оставляю за собой</w:t>
      </w:r>
      <w:r w:rsidR="00512463"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</w:p>
    <w:p w:rsidR="00570880" w:rsidRDefault="00570880" w:rsidP="00A9418F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70880" w:rsidRDefault="00570880" w:rsidP="00A9418F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70880" w:rsidRDefault="00570880" w:rsidP="00A9418F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70880" w:rsidRPr="002D3F40" w:rsidRDefault="00570880" w:rsidP="00A9418F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F40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Pr="002D3F40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2D3F4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570880" w:rsidRPr="002D3F40" w:rsidRDefault="00570880" w:rsidP="00A9418F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D3F40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D3F4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570880" w:rsidRDefault="00570880" w:rsidP="00A9418F">
      <w:pPr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2D3F40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2D3F4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Л.Р.</w:t>
      </w:r>
      <w:r w:rsidR="000854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F40">
        <w:rPr>
          <w:rFonts w:ascii="Times New Roman" w:eastAsia="Times New Roman" w:hAnsi="Times New Roman" w:cs="Times New Roman"/>
          <w:sz w:val="28"/>
          <w:szCs w:val="28"/>
        </w:rPr>
        <w:t>Сафина</w:t>
      </w:r>
    </w:p>
    <w:p w:rsidR="00570880" w:rsidRDefault="00570880" w:rsidP="002D3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70880" w:rsidRDefault="00570880" w:rsidP="002D3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70880" w:rsidRDefault="00570880" w:rsidP="002D3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70880" w:rsidRDefault="00570880" w:rsidP="002D3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70880" w:rsidRDefault="00570880" w:rsidP="002D3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70880" w:rsidRDefault="00570880" w:rsidP="002D3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70880" w:rsidRDefault="00570880" w:rsidP="002D3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70880" w:rsidRDefault="00570880" w:rsidP="002D3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70880" w:rsidRDefault="00570880" w:rsidP="002D3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70880" w:rsidRDefault="00570880" w:rsidP="002D3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70880" w:rsidRDefault="00570880" w:rsidP="002D3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70880" w:rsidRDefault="00570880" w:rsidP="002D3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70880" w:rsidRDefault="00570880" w:rsidP="002D3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70880" w:rsidRDefault="00570880" w:rsidP="002D3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70880" w:rsidRDefault="00570880" w:rsidP="002D3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70880" w:rsidRDefault="00570880" w:rsidP="002D3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70880" w:rsidRDefault="00570880" w:rsidP="002D3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70880" w:rsidRDefault="00570880" w:rsidP="002D3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70880" w:rsidRDefault="00570880" w:rsidP="002D3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70880" w:rsidRDefault="00570880" w:rsidP="002D3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70880" w:rsidRDefault="00570880" w:rsidP="002D3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70880" w:rsidRDefault="00570880" w:rsidP="002D3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70880" w:rsidRDefault="00570880" w:rsidP="002D3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70880" w:rsidRDefault="00570880" w:rsidP="002D3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70880" w:rsidRDefault="00570880" w:rsidP="002D3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70880" w:rsidRDefault="00570880" w:rsidP="002D3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F16AC" w:rsidRDefault="005F16AC" w:rsidP="002D3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70880" w:rsidRDefault="00570880" w:rsidP="002D3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931A1" w:rsidRDefault="001931A1" w:rsidP="002D3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931A1" w:rsidRDefault="001931A1" w:rsidP="002D3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70880" w:rsidRDefault="00570880" w:rsidP="002D3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70880" w:rsidRDefault="00570880" w:rsidP="002D3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9288E" w:rsidRDefault="0009288E" w:rsidP="002D3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9288E" w:rsidRDefault="0009288E" w:rsidP="002D3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9288E" w:rsidRDefault="0009288E" w:rsidP="002D3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9288E" w:rsidRDefault="0009288E" w:rsidP="002D3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9288E" w:rsidRDefault="0009288E" w:rsidP="002D3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70880" w:rsidRDefault="00570880" w:rsidP="002D3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70880" w:rsidRPr="00D61A03" w:rsidRDefault="00570880" w:rsidP="005708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A0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61A0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A486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D61A03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№1 </w:t>
      </w:r>
    </w:p>
    <w:p w:rsidR="00570880" w:rsidRPr="00D61A03" w:rsidRDefault="00570880" w:rsidP="0057088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D61A0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D61A0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A486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D61A03">
        <w:rPr>
          <w:rFonts w:ascii="Times New Roman" w:eastAsia="Times New Roman" w:hAnsi="Times New Roman" w:cs="Times New Roman"/>
          <w:sz w:val="28"/>
          <w:szCs w:val="28"/>
        </w:rPr>
        <w:t xml:space="preserve">к решению Совета </w:t>
      </w:r>
    </w:p>
    <w:p w:rsidR="00570880" w:rsidRPr="00D61A03" w:rsidRDefault="00570880" w:rsidP="0057088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D61A0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D61A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486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D61A03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D61A0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570880" w:rsidRPr="00D61A03" w:rsidRDefault="00570880" w:rsidP="0057088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9A486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D61A03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D61A0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570880" w:rsidRPr="00D61A03" w:rsidRDefault="00570880" w:rsidP="0057088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D61A0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9A486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D61A03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570880" w:rsidRPr="00D61A03" w:rsidRDefault="00570880" w:rsidP="0057088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D61A0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9A486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D61A03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147977">
        <w:rPr>
          <w:rFonts w:ascii="Times New Roman" w:eastAsia="Times New Roman" w:hAnsi="Times New Roman" w:cs="Times New Roman"/>
          <w:sz w:val="28"/>
          <w:szCs w:val="28"/>
        </w:rPr>
        <w:t>12</w:t>
      </w:r>
      <w:r w:rsidR="001931A1">
        <w:rPr>
          <w:rFonts w:ascii="Times New Roman" w:eastAsia="Times New Roman" w:hAnsi="Times New Roman" w:cs="Times New Roman"/>
          <w:sz w:val="28"/>
          <w:szCs w:val="28"/>
        </w:rPr>
        <w:t xml:space="preserve"> от «</w:t>
      </w:r>
      <w:r w:rsidR="001479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1931A1">
        <w:rPr>
          <w:rFonts w:ascii="Times New Roman" w:eastAsia="Times New Roman" w:hAnsi="Times New Roman" w:cs="Times New Roman"/>
          <w:sz w:val="28"/>
          <w:szCs w:val="28"/>
        </w:rPr>
        <w:t>9</w:t>
      </w:r>
      <w:r w:rsidR="00147977">
        <w:rPr>
          <w:rFonts w:ascii="Times New Roman" w:eastAsia="Times New Roman" w:hAnsi="Times New Roman" w:cs="Times New Roman"/>
          <w:sz w:val="28"/>
          <w:szCs w:val="28"/>
        </w:rPr>
        <w:t>» ноября 202</w:t>
      </w:r>
      <w:r w:rsidR="001931A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61A0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570880" w:rsidRPr="00D61A03" w:rsidRDefault="00570880" w:rsidP="005708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E3B24" w:rsidRDefault="00570880" w:rsidP="00570880">
      <w:pPr>
        <w:autoSpaceDE w:val="0"/>
        <w:autoSpaceDN w:val="0"/>
        <w:adjustRightInd w:val="0"/>
        <w:spacing w:after="0"/>
        <w:ind w:left="-180" w:firstLine="1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D61A0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О проекте бюджета </w:t>
      </w:r>
      <w:proofErr w:type="spellStart"/>
      <w:r w:rsidRPr="00D61A0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Кушманского</w:t>
      </w:r>
      <w:proofErr w:type="spellEnd"/>
      <w:r w:rsidRPr="00D61A0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сельского поселения </w:t>
      </w:r>
      <w:proofErr w:type="spellStart"/>
      <w:r w:rsidRPr="00D61A0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Кайбицкого</w:t>
      </w:r>
      <w:proofErr w:type="spellEnd"/>
      <w:r w:rsidRPr="00D61A0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570880" w:rsidRPr="00D61A03" w:rsidRDefault="00570880" w:rsidP="00570880">
      <w:pPr>
        <w:autoSpaceDE w:val="0"/>
        <w:autoSpaceDN w:val="0"/>
        <w:adjustRightInd w:val="0"/>
        <w:spacing w:after="0"/>
        <w:ind w:left="-180" w:firstLine="180"/>
        <w:jc w:val="center"/>
        <w:outlineLvl w:val="0"/>
        <w:rPr>
          <w:rFonts w:ascii="Arial" w:eastAsia="Times New Roman" w:hAnsi="Arial" w:cs="Arial"/>
          <w:bCs/>
          <w:color w:val="000080"/>
          <w:sz w:val="28"/>
          <w:lang w:eastAsia="en-US"/>
        </w:rPr>
      </w:pPr>
      <w:r w:rsidRPr="00D61A0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на 20</w:t>
      </w:r>
      <w:r w:rsidR="0014797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2</w:t>
      </w:r>
      <w:r w:rsidR="001931A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2</w:t>
      </w:r>
      <w:r w:rsidRPr="00D61A0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год и плановый период 202</w:t>
      </w:r>
      <w:r w:rsidR="001931A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3</w:t>
      </w:r>
      <w:r w:rsidRPr="00D61A0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и 202</w:t>
      </w:r>
      <w:r w:rsidR="001931A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4</w:t>
      </w:r>
      <w:r w:rsidRPr="00D61A0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годов</w:t>
      </w:r>
    </w:p>
    <w:p w:rsidR="00570880" w:rsidRDefault="00570880" w:rsidP="002D3F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1  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100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1. Утвердить основные характеристики бюджета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на 2022 год: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1) прогнозируемый общий объем доходов бюджета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в сумме 1420,68 тыс. рублей;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2) общий объем расходов бюджета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в сумме 1420,68</w:t>
      </w:r>
      <w:r w:rsidRPr="001931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1931A1">
        <w:rPr>
          <w:rFonts w:ascii="Times New Roman" w:eastAsia="Times New Roman" w:hAnsi="Times New Roman" w:cs="Times New Roman"/>
          <w:sz w:val="28"/>
          <w:szCs w:val="28"/>
        </w:rPr>
        <w:t>тыс.рублей</w:t>
      </w:r>
      <w:bookmarkStart w:id="2" w:name="sub_200"/>
      <w:bookmarkEnd w:id="1"/>
      <w:proofErr w:type="spellEnd"/>
      <w:proofErr w:type="gramEnd"/>
      <w:r w:rsidRPr="001931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sub_103"/>
      <w:bookmarkEnd w:id="2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3) предельный размер дефицита бюджета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в сумме 0,00 </w:t>
      </w:r>
      <w:proofErr w:type="spellStart"/>
      <w:proofErr w:type="gramStart"/>
      <w:r w:rsidRPr="001931A1">
        <w:rPr>
          <w:rFonts w:ascii="Times New Roman" w:eastAsia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2. Утвердить основные характеристики бюджета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на плановый период 2023 и 2024 годов: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1) прогнозируемый общий объем доходов бюджета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       - на плановый период 2023 года в сумме    1428,20 тыс. рублей 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       - на плановый период 2024 года в сумме    1436,40 тыс. рублей;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2) общий объем расходов бюджета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Татарстан: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      - на плановый период 2023 года в сумме 1428,20 тыс. рублей, в том числе условно утвержденные расходы в сумме – 33,0 </w:t>
      </w:r>
      <w:proofErr w:type="spellStart"/>
      <w:proofErr w:type="gramStart"/>
      <w:r w:rsidRPr="001931A1">
        <w:rPr>
          <w:rFonts w:ascii="Times New Roman" w:eastAsia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1931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     - на плановый период 2024 года в сумме 1436,40 тыс. рублей, в том числе условно утвержденные расходы в сумме – 66,20 </w:t>
      </w:r>
      <w:proofErr w:type="spellStart"/>
      <w:proofErr w:type="gramStart"/>
      <w:r w:rsidRPr="001931A1">
        <w:rPr>
          <w:rFonts w:ascii="Times New Roman" w:eastAsia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1931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3) дефицита бюджета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на плановый период 2022 года в сумме 0,00 тыс. рублей и на плановый период 2023 года в сумме 0,00 тыс. рублей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1931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Утвердить источники финансирования дефицита бюджета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Татарстан: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>-  на 2022 год согласно приложению № 1 к настоящему Решению;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>- на плановый период 2023 и 2024 годов согласно приложению № 2 к настоящему Решению.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3"/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b/>
          <w:sz w:val="28"/>
          <w:szCs w:val="28"/>
        </w:rPr>
        <w:t>Статья 2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lastRenderedPageBreak/>
        <w:t>1.Установить по состоянию на 1 января 2022 года: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>1) верхний   предел муниципального внутреннего долга в сумме 0,00 тыс. рублей, в том числе верхний предел долга по муниципальным гарантиям в валюте Российской Федерации с нулевым значением;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>2) верхний   предел муниципального внешнего долга в сумме 0,00 тыс. рублей, в том числе верхний предел долга по муниципальным гарантиям в иностранной валюте с нулевым значением.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>2. Установить по состоянию на 1 января 2023 года: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>1) верхний   предел муниципального внутреннего долга в сумме 0,00 тыс. рублей, в том числе верхний предел долга по муниципальным гарантиям в валюте Российской Федерации с нулевым значением;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>2) верхний   предел муниципального внешнего долга в сумме 0,00 тыс. рублей, в том числе верхний предел долга по муниципальным гарантиям в иностранной валюте с нулевым значением.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3. Установить по состоянию на 1 января 2024 года: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>1) верхний   предел муниципального внутреннего долга в сумме 0,00 тыс. рублей, в том числе верхний предел долга по муниципальным гарантиям в валюте Российской Федерации с нулевым значением;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>2) верхний   предел муниципального внешнего долга в сумме 0,00 тыс. рублей, в том числе верхний предел долга по муниципальным гарантиям в иностранной валюте с нулевым значением.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b/>
          <w:sz w:val="28"/>
          <w:szCs w:val="28"/>
        </w:rPr>
        <w:t>Статья 3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Учесть в бюджете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прогнозируемые объемы доходов на 2022 год согласно приложению № 3 к настоящему Решению, на плановый период 2023 и 2024 годов согласно приложения № 4 к настоящему Решению.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b/>
          <w:sz w:val="28"/>
          <w:szCs w:val="28"/>
        </w:rPr>
        <w:t>Статья 4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перечень главных администраторов доходов бюджета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согласно приложению № 5 к настоящему Решению.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2. Утвердить перечень главных администраторов источника финансирования дефицита бюджета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согласно приложению № 6 к настоящему Решению. 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4" w:name="sub_9"/>
      <w:r w:rsidRPr="001931A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         Статья 5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>1. Утвердить ведомственную структуру расходов</w:t>
      </w:r>
      <w:r w:rsidR="00FD0B15">
        <w:rPr>
          <w:rFonts w:ascii="Times New Roman" w:eastAsia="Times New Roman" w:hAnsi="Times New Roman" w:cs="Times New Roman"/>
          <w:sz w:val="28"/>
          <w:szCs w:val="28"/>
        </w:rPr>
        <w:t xml:space="preserve"> бюджета </w:t>
      </w:r>
      <w:proofErr w:type="spellStart"/>
      <w:r w:rsidR="00FD0B15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="00FD0B15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931A1">
        <w:rPr>
          <w:rFonts w:ascii="Times New Roman" w:eastAsia="Times New Roman" w:hAnsi="Times New Roman" w:cs="Times New Roman"/>
          <w:sz w:val="28"/>
          <w:szCs w:val="28"/>
        </w:rPr>
        <w:t>муниципального  района</w:t>
      </w:r>
      <w:proofErr w:type="gram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Татарстан: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-  на 2022 год согласно </w:t>
      </w:r>
      <w:hyperlink w:anchor="sub_1007" w:history="1">
        <w:r w:rsidRPr="001931A1">
          <w:rPr>
            <w:rFonts w:ascii="Times New Roman" w:eastAsia="Times New Roman" w:hAnsi="Times New Roman" w:cs="Times New Roman"/>
            <w:sz w:val="28"/>
            <w:szCs w:val="28"/>
          </w:rPr>
          <w:t>приложению</w:t>
        </w:r>
      </w:hyperlink>
      <w:r w:rsidRPr="001931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931A1">
        <w:rPr>
          <w:rFonts w:ascii="Times New Roman" w:eastAsia="Times New Roman" w:hAnsi="Times New Roman" w:cs="Times New Roman"/>
          <w:bCs/>
          <w:sz w:val="28"/>
          <w:szCs w:val="28"/>
        </w:rPr>
        <w:t>№ 7</w:t>
      </w: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Решению;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>- на плановый период 2023 и 2024 годов согласно приложению № 8 к настоящему Решению.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>2. Утвердить распределение бюджетных ассигнований по разделам и подразделам, целевым статьям, группам видов расходов классификации расходов бюджета: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>- на 2022 год согласно приложению № 9 к настоящему Решению;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>- на плановый период 2023 и 2024 годов согласно приложения № 10 к настоящему Решению.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lastRenderedPageBreak/>
        <w:t>3. Утвердить распределение бюджетных ассигнований по целевым статьям</w:t>
      </w:r>
      <w:r w:rsidRPr="001931A1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(государственным </w:t>
      </w: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и муниципальным программам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1931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Pr="001931A1">
        <w:rPr>
          <w:rFonts w:ascii="Times New Roman" w:eastAsia="Times New Roman" w:hAnsi="Times New Roman" w:cs="Times New Roman"/>
          <w:sz w:val="28"/>
          <w:szCs w:val="28"/>
          <w:lang w:val="tt-RU"/>
        </w:rPr>
        <w:t>и непрограммным направлениям деятельности)</w:t>
      </w:r>
      <w:r w:rsidRPr="001931A1">
        <w:rPr>
          <w:rFonts w:ascii="Times New Roman" w:eastAsia="Times New Roman" w:hAnsi="Times New Roman" w:cs="Times New Roman"/>
          <w:sz w:val="28"/>
          <w:szCs w:val="28"/>
        </w:rPr>
        <w:t>, группам видов расходов, разделам, подразделам классификации расходов бюджета: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>- на 2022 год согласно приложению № 11 к настоящему Решению;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>- на плановый период 2023 и 2024 годов согласно приложения № 12 к настоящему Решению.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>4. Утвердить общий объем бюджетных ассигнований, направляемых на исполнение публичных нормативных обязательств на 2022-2024 годы по 0,00</w:t>
      </w:r>
      <w:r w:rsidRPr="001931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1931A1">
        <w:rPr>
          <w:rFonts w:ascii="Times New Roman" w:eastAsia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ежегодно.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sub_10000000"/>
      <w:bookmarkEnd w:id="4"/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b/>
          <w:sz w:val="28"/>
          <w:szCs w:val="28"/>
        </w:rPr>
        <w:t>Статья 6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Учесть в бюджете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Pr="001931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объем дотаций из   бюджета </w:t>
      </w:r>
      <w:proofErr w:type="spellStart"/>
      <w:r w:rsidRPr="001931A1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1931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Республики Татарстан на выравнивание бюджетной обеспеченности 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31A1">
        <w:rPr>
          <w:rFonts w:ascii="Times New Roman" w:eastAsia="Calibri" w:hAnsi="Times New Roman" w:cs="Times New Roman"/>
          <w:sz w:val="28"/>
          <w:szCs w:val="28"/>
          <w:lang w:eastAsia="en-US"/>
        </w:rPr>
        <w:t>- в 2022 году в сумме 566,600</w:t>
      </w:r>
      <w:r w:rsidRPr="001931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1931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рублей, 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31A1">
        <w:rPr>
          <w:rFonts w:ascii="Times New Roman" w:eastAsia="Calibri" w:hAnsi="Times New Roman" w:cs="Times New Roman"/>
          <w:sz w:val="28"/>
          <w:szCs w:val="28"/>
          <w:lang w:eastAsia="en-US"/>
        </w:rPr>
        <w:t>- в плановом периоде 2023 года в сумме 560,00</w:t>
      </w:r>
      <w:r w:rsidRPr="001931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1931A1"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рублей, 2024года в сумме 552,30 тыс. рублей.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b/>
          <w:sz w:val="28"/>
          <w:szCs w:val="28"/>
        </w:rPr>
        <w:t>Статья 7</w:t>
      </w:r>
    </w:p>
    <w:p w:rsidR="001931A1" w:rsidRPr="001931A1" w:rsidRDefault="001931A1" w:rsidP="001931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31A1">
        <w:rPr>
          <w:rFonts w:ascii="Times New Roman" w:eastAsia="Calibri" w:hAnsi="Times New Roman" w:cs="Times New Roman"/>
          <w:sz w:val="28"/>
          <w:szCs w:val="28"/>
          <w:lang w:eastAsia="en-US"/>
        </w:rPr>
        <w:t>Учесть</w:t>
      </w:r>
      <w:r w:rsidR="00FD0B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931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бюджете </w:t>
      </w:r>
      <w:proofErr w:type="spellStart"/>
      <w:r w:rsidRPr="001931A1">
        <w:rPr>
          <w:rFonts w:ascii="Times New Roman" w:eastAsia="Calibri" w:hAnsi="Times New Roman" w:cs="Times New Roman"/>
          <w:sz w:val="28"/>
          <w:szCs w:val="28"/>
          <w:lang w:eastAsia="en-US"/>
        </w:rPr>
        <w:t>Кушманского</w:t>
      </w:r>
      <w:proofErr w:type="spellEnd"/>
      <w:r w:rsidRPr="001931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1931A1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1931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Республики Татарстан объем субвенций из бюджета </w:t>
      </w:r>
      <w:proofErr w:type="spellStart"/>
      <w:r w:rsidRPr="001931A1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1931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Республики Татарстан на реализацию полномочий по осуществлению первичного воинского учета на территориях, на которых отсутствуют военные комиссариаты в 2022 году в сумме 103,77 тыс. рублей, в 2023 году в сумме 107,40 тыс. рублей, в 2024 году в сумме 111,70 тыс. рублей.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b/>
          <w:sz w:val="28"/>
          <w:szCs w:val="28"/>
        </w:rPr>
        <w:t>Статья 8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субъектов  Российской Федерации и муниципальных образований»  предусмотреть в бюджете </w:t>
      </w:r>
      <w:proofErr w:type="spellStart"/>
      <w:r w:rsidRPr="001931A1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объем  межбюджетных трансфертов, подлежащих перечислению в бюджет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на осуществление  внешнего муниципального финансового контроля, согласно заключенным соглашениям: 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- в 2022 году в сумме 20,00 тыс. рублей, 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>- в план</w:t>
      </w:r>
      <w:r w:rsidR="00ED3570">
        <w:rPr>
          <w:rFonts w:ascii="Times New Roman" w:eastAsia="Times New Roman" w:hAnsi="Times New Roman" w:cs="Times New Roman"/>
          <w:sz w:val="28"/>
          <w:szCs w:val="28"/>
        </w:rPr>
        <w:t xml:space="preserve">овом периоде 2023 года в сумме </w:t>
      </w:r>
      <w:r w:rsidRPr="001931A1">
        <w:rPr>
          <w:rFonts w:ascii="Times New Roman" w:eastAsia="Times New Roman" w:hAnsi="Times New Roman" w:cs="Times New Roman"/>
          <w:sz w:val="28"/>
          <w:szCs w:val="28"/>
        </w:rPr>
        <w:t>20,00 тыс. рублей и 2024 года в сумме 20,00 тыс. рублей.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b/>
          <w:sz w:val="28"/>
          <w:szCs w:val="28"/>
        </w:rPr>
        <w:t>Статья 9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  не вправе принимать в 2021 году решения, приводящие к увеличению штатной численности муниципальных служащих, а также работников </w:t>
      </w:r>
      <w:r w:rsidRPr="001931A1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муниципальных казенных учреждений</w:t>
      </w:r>
      <w:r w:rsidRPr="001931A1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5"/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sub_32"/>
      <w:r w:rsidRPr="001931A1">
        <w:rPr>
          <w:rFonts w:ascii="Times New Roman" w:eastAsia="Times New Roman" w:hAnsi="Times New Roman" w:cs="Times New Roman"/>
          <w:b/>
          <w:sz w:val="28"/>
          <w:szCs w:val="28"/>
        </w:rPr>
        <w:t>Статья 10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Доходы, фактически полученные при исполнении бюджета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931A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сельского  поселения 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сверх утвержденного настоящим Решением общего объема доходов, направляются в установленном порядке без внесения изменений в настоящее Решение на замещение муниципальных заимствований, погашение муниципального долга, а также на исполнение публичных нормативных обязательств в случае недостаточности предусмотренных на их исполнение бюджетных ассигнований в размере, предусмотренном пунктом 3 статьи 217</w:t>
      </w:r>
      <w:r w:rsidRPr="001931A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Бюджетного кодекса Российской Федерации. </w:t>
      </w:r>
      <w:r w:rsidRPr="001931A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>Субсидии, субвенции и межбюджетные трансферты, фактически полученные при исполнении</w:t>
      </w:r>
      <w:r w:rsidR="00ED3570">
        <w:rPr>
          <w:rFonts w:ascii="Times New Roman" w:eastAsia="Times New Roman" w:hAnsi="Times New Roman" w:cs="Times New Roman"/>
          <w:sz w:val="28"/>
          <w:szCs w:val="28"/>
        </w:rPr>
        <w:t xml:space="preserve"> бюджета </w:t>
      </w:r>
      <w:proofErr w:type="spellStart"/>
      <w:r w:rsidR="00ED3570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="00ED3570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сверх утвержденных настоящим Решением доходов, направляются на увеличение расходов соответственно целям предоставления субсидий, субвенций и межбюджетные трансферты с внесением изменений в сводную бюджетную роспись без внесения изменений в настоящее Решение.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left="-360" w:firstLine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sub_33"/>
      <w:bookmarkEnd w:id="6"/>
      <w:r w:rsidRPr="001931A1">
        <w:rPr>
          <w:rFonts w:ascii="Times New Roman" w:eastAsia="Times New Roman" w:hAnsi="Times New Roman" w:cs="Times New Roman"/>
          <w:b/>
          <w:sz w:val="28"/>
          <w:szCs w:val="28"/>
        </w:rPr>
        <w:t>Статья 11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Остатки средств бюджета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 района Республики Татарстан в объеме, не превышающем сумму остатка неиспользованных бюджетных ассигнований на оплату заключенных от имени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2021 году, направляются в 2022 году на увеличение соответствующих бюджетных ассигнований на указанные цели, в случае принятия Исполнительным комитетом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 соответствующего решения.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b/>
          <w:sz w:val="28"/>
          <w:szCs w:val="28"/>
        </w:rPr>
        <w:t>Статья 12</w:t>
      </w:r>
    </w:p>
    <w:bookmarkEnd w:id="7"/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Установить, что в 2021 году доходы от сдачи в аренду имущества, находящегося в собственности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и переданного в оперативное управление бюджетным учреждениям культуры и искусства, включаются в состав доходов бюджета</w:t>
      </w:r>
      <w:r w:rsidR="000258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и используются на исполнение бюджетных обязательств в соответствии с настоящим Решением.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b/>
          <w:sz w:val="28"/>
          <w:szCs w:val="28"/>
        </w:rPr>
        <w:t>Статья 13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right="115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931A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931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Татарстан, в соответствии с заключенными соглашениями. 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b/>
          <w:sz w:val="28"/>
          <w:szCs w:val="28"/>
        </w:rPr>
        <w:t>Статья 14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A1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 1 января 2022 года.</w:t>
      </w:r>
    </w:p>
    <w:p w:rsidR="001931A1" w:rsidRPr="001931A1" w:rsidRDefault="001931A1" w:rsidP="001931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1B2" w:rsidRDefault="009D71B2" w:rsidP="007C1A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1B2" w:rsidRDefault="009D71B2" w:rsidP="007C1A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1B2" w:rsidRDefault="009D71B2" w:rsidP="007C1A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1B2" w:rsidRDefault="009D71B2" w:rsidP="007C1A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1B2" w:rsidRDefault="009D71B2" w:rsidP="007C1A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1B2" w:rsidRDefault="009D71B2" w:rsidP="007C1A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1ABC" w:rsidRPr="0076741C" w:rsidRDefault="007C1ABC" w:rsidP="007C1A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A9418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Приложение №1 </w:t>
      </w:r>
    </w:p>
    <w:p w:rsidR="007C1ABC" w:rsidRPr="0076741C" w:rsidRDefault="007C1ABC" w:rsidP="007C1AB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 w:rsidR="0076741C">
        <w:rPr>
          <w:rFonts w:ascii="Times New Roman" w:eastAsia="Times New Roman" w:hAnsi="Times New Roman" w:cs="Times New Roman"/>
          <w:szCs w:val="28"/>
        </w:rPr>
        <w:t xml:space="preserve">                </w:t>
      </w:r>
      <w:r w:rsidR="00A9418F">
        <w:rPr>
          <w:rFonts w:ascii="Times New Roman" w:eastAsia="Times New Roman" w:hAnsi="Times New Roman" w:cs="Times New Roman"/>
          <w:szCs w:val="28"/>
        </w:rPr>
        <w:t xml:space="preserve">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к решению Совета </w:t>
      </w:r>
    </w:p>
    <w:p w:rsidR="007C1ABC" w:rsidRPr="0076741C" w:rsidRDefault="007C1ABC" w:rsidP="007C1AB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 w:rsidR="0076741C">
        <w:rPr>
          <w:rFonts w:ascii="Times New Roman" w:eastAsia="Times New Roman" w:hAnsi="Times New Roman" w:cs="Times New Roman"/>
          <w:szCs w:val="28"/>
        </w:rPr>
        <w:t xml:space="preserve">                </w:t>
      </w:r>
      <w:r w:rsidR="00A9418F">
        <w:rPr>
          <w:rFonts w:ascii="Times New Roman" w:eastAsia="Times New Roman" w:hAnsi="Times New Roman" w:cs="Times New Roman"/>
          <w:szCs w:val="28"/>
        </w:rPr>
        <w:t xml:space="preserve">                                     </w:t>
      </w:r>
      <w:proofErr w:type="spellStart"/>
      <w:r w:rsidRPr="0076741C">
        <w:rPr>
          <w:rFonts w:ascii="Times New Roman" w:eastAsia="Times New Roman" w:hAnsi="Times New Roman" w:cs="Times New Roman"/>
          <w:szCs w:val="28"/>
        </w:rPr>
        <w:t>Кушманского</w:t>
      </w:r>
      <w:proofErr w:type="spellEnd"/>
      <w:r w:rsidRPr="0076741C">
        <w:rPr>
          <w:rFonts w:ascii="Times New Roman" w:eastAsia="Times New Roman" w:hAnsi="Times New Roman" w:cs="Times New Roman"/>
          <w:szCs w:val="28"/>
        </w:rPr>
        <w:t xml:space="preserve"> сельского поселения</w:t>
      </w:r>
    </w:p>
    <w:p w:rsidR="007C1ABC" w:rsidRPr="0076741C" w:rsidRDefault="007C1ABC" w:rsidP="007C1AB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 w:rsidR="0076741C">
        <w:rPr>
          <w:rFonts w:ascii="Times New Roman" w:eastAsia="Times New Roman" w:hAnsi="Times New Roman" w:cs="Times New Roman"/>
          <w:szCs w:val="28"/>
        </w:rPr>
        <w:t xml:space="preserve">                </w:t>
      </w:r>
      <w:r w:rsidR="00A9418F">
        <w:rPr>
          <w:rFonts w:ascii="Times New Roman" w:eastAsia="Times New Roman" w:hAnsi="Times New Roman" w:cs="Times New Roman"/>
          <w:szCs w:val="28"/>
        </w:rPr>
        <w:t xml:space="preserve">                                     </w:t>
      </w:r>
      <w:proofErr w:type="spellStart"/>
      <w:r w:rsidRPr="0076741C">
        <w:rPr>
          <w:rFonts w:ascii="Times New Roman" w:eastAsia="Times New Roman" w:hAnsi="Times New Roman" w:cs="Times New Roman"/>
          <w:szCs w:val="28"/>
        </w:rPr>
        <w:t>Кайбицкого</w:t>
      </w:r>
      <w:proofErr w:type="spellEnd"/>
      <w:r w:rsidRPr="0076741C">
        <w:rPr>
          <w:rFonts w:ascii="Times New Roman" w:eastAsia="Times New Roman" w:hAnsi="Times New Roman" w:cs="Times New Roman"/>
          <w:szCs w:val="28"/>
        </w:rPr>
        <w:t xml:space="preserve"> муниципального района</w:t>
      </w:r>
    </w:p>
    <w:p w:rsidR="007C1ABC" w:rsidRPr="0076741C" w:rsidRDefault="007C1ABC" w:rsidP="007C1AB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 w:rsidR="0076741C">
        <w:rPr>
          <w:rFonts w:ascii="Times New Roman" w:eastAsia="Times New Roman" w:hAnsi="Times New Roman" w:cs="Times New Roman"/>
          <w:szCs w:val="28"/>
        </w:rPr>
        <w:t xml:space="preserve">                </w:t>
      </w:r>
      <w:r w:rsidR="00A9418F">
        <w:rPr>
          <w:rFonts w:ascii="Times New Roman" w:eastAsia="Times New Roman" w:hAnsi="Times New Roman" w:cs="Times New Roman"/>
          <w:szCs w:val="28"/>
        </w:rPr>
        <w:t xml:space="preserve">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>Республики Татарстан</w:t>
      </w:r>
    </w:p>
    <w:p w:rsidR="007C1ABC" w:rsidRPr="0076741C" w:rsidRDefault="007C1ABC" w:rsidP="007C1AB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 w:rsidR="0076741C">
        <w:rPr>
          <w:rFonts w:ascii="Times New Roman" w:eastAsia="Times New Roman" w:hAnsi="Times New Roman" w:cs="Times New Roman"/>
          <w:szCs w:val="28"/>
        </w:rPr>
        <w:t xml:space="preserve">                </w:t>
      </w:r>
      <w:r w:rsidR="00A9418F">
        <w:rPr>
          <w:rFonts w:ascii="Times New Roman" w:eastAsia="Times New Roman" w:hAnsi="Times New Roman" w:cs="Times New Roman"/>
          <w:szCs w:val="28"/>
        </w:rPr>
        <w:t xml:space="preserve">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№ </w:t>
      </w:r>
      <w:proofErr w:type="gramStart"/>
      <w:r w:rsidRPr="0076741C">
        <w:rPr>
          <w:rFonts w:ascii="Times New Roman" w:eastAsia="Times New Roman" w:hAnsi="Times New Roman" w:cs="Times New Roman"/>
          <w:szCs w:val="28"/>
        </w:rPr>
        <w:t>12  от</w:t>
      </w:r>
      <w:proofErr w:type="gramEnd"/>
      <w:r w:rsidRPr="0076741C">
        <w:rPr>
          <w:rFonts w:ascii="Times New Roman" w:eastAsia="Times New Roman" w:hAnsi="Times New Roman" w:cs="Times New Roman"/>
          <w:szCs w:val="28"/>
        </w:rPr>
        <w:t xml:space="preserve"> «09»   ноября  2021  года</w:t>
      </w:r>
    </w:p>
    <w:p w:rsidR="007C1ABC" w:rsidRDefault="007C1ABC"/>
    <w:tbl>
      <w:tblPr>
        <w:tblW w:w="10632" w:type="dxa"/>
        <w:tblLook w:val="04A0" w:firstRow="1" w:lastRow="0" w:firstColumn="1" w:lastColumn="0" w:noHBand="0" w:noVBand="1"/>
      </w:tblPr>
      <w:tblGrid>
        <w:gridCol w:w="3119"/>
        <w:gridCol w:w="5103"/>
        <w:gridCol w:w="2410"/>
      </w:tblGrid>
      <w:tr w:rsidR="006D0147" w:rsidRPr="006D0147" w:rsidTr="009455B6">
        <w:trPr>
          <w:trHeight w:val="375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147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</w:t>
            </w:r>
          </w:p>
        </w:tc>
      </w:tr>
      <w:tr w:rsidR="006D0147" w:rsidRPr="006D0147" w:rsidTr="009455B6">
        <w:trPr>
          <w:trHeight w:val="375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147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 дефицита бюджета</w:t>
            </w:r>
          </w:p>
        </w:tc>
      </w:tr>
      <w:tr w:rsidR="006D0147" w:rsidRPr="006D0147" w:rsidTr="009455B6">
        <w:trPr>
          <w:trHeight w:val="780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0147">
              <w:rPr>
                <w:rFonts w:ascii="Times New Roman" w:eastAsia="Times New Roman" w:hAnsi="Times New Roman" w:cs="Times New Roman"/>
                <w:sz w:val="28"/>
                <w:szCs w:val="28"/>
              </w:rPr>
              <w:t>Кушманского</w:t>
            </w:r>
            <w:proofErr w:type="spellEnd"/>
            <w:r w:rsidRPr="006D01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                                                                            </w:t>
            </w:r>
            <w:proofErr w:type="spellStart"/>
            <w:r w:rsidRPr="006D0147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Pr="006D01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6D0147" w:rsidRPr="006D0147" w:rsidTr="009455B6">
        <w:trPr>
          <w:trHeight w:val="375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147">
              <w:rPr>
                <w:rFonts w:ascii="Times New Roman" w:eastAsia="Times New Roman" w:hAnsi="Times New Roman" w:cs="Times New Roman"/>
                <w:sz w:val="28"/>
                <w:szCs w:val="28"/>
              </w:rPr>
              <w:t>на 2022 год</w:t>
            </w:r>
          </w:p>
        </w:tc>
      </w:tr>
      <w:tr w:rsidR="006D0147" w:rsidRPr="006D0147" w:rsidTr="009455B6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0147" w:rsidRPr="006D0147" w:rsidTr="009455B6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D014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Код показателя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D014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D014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Сумма </w:t>
            </w:r>
            <w:proofErr w:type="spellStart"/>
            <w:r w:rsidRPr="006D014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тыс.рублей</w:t>
            </w:r>
            <w:proofErr w:type="spellEnd"/>
          </w:p>
        </w:tc>
      </w:tr>
      <w:tr w:rsidR="006D0147" w:rsidRPr="006D0147" w:rsidTr="009455B6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01 00 00 00 00 0000 000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Источники внутреннего  финансирования дефицитов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D0147" w:rsidRPr="006D0147" w:rsidTr="009455B6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01 05 00 00 00 0000 000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Изменение остатков средств на счетах по учету   средств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D0147" w:rsidRPr="006D0147" w:rsidTr="009455B6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01 05 00 00 00 0000 500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Увеличение остатков 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-1 420,68</w:t>
            </w:r>
          </w:p>
        </w:tc>
      </w:tr>
      <w:tr w:rsidR="006D0147" w:rsidRPr="006D0147" w:rsidTr="009455B6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01 05 02 00 00 0000 500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Увеличение прочих остатков 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-1 420,68</w:t>
            </w:r>
          </w:p>
        </w:tc>
      </w:tr>
      <w:tr w:rsidR="006D0147" w:rsidRPr="006D0147" w:rsidTr="009455B6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01 05 02 01 00 0000 510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-1 420,68</w:t>
            </w:r>
          </w:p>
        </w:tc>
      </w:tr>
      <w:tr w:rsidR="006D0147" w:rsidRPr="006D0147" w:rsidTr="009455B6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01 05 02 01 10 0000 510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бюджета сельского поселения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-1 420,68</w:t>
            </w:r>
          </w:p>
        </w:tc>
      </w:tr>
      <w:tr w:rsidR="006D0147" w:rsidRPr="006D0147" w:rsidTr="009455B6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01 05 00 00 00 0000 600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Уменьшение остатков 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1 420,68</w:t>
            </w:r>
          </w:p>
        </w:tc>
      </w:tr>
      <w:tr w:rsidR="006D0147" w:rsidRPr="006D0147" w:rsidTr="009455B6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01 05 02 00 00 0000 600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Уменьшение прочих остатков 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1 420,68</w:t>
            </w:r>
          </w:p>
        </w:tc>
      </w:tr>
      <w:tr w:rsidR="006D0147" w:rsidRPr="006D0147" w:rsidTr="009455B6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01 05 02 01 00 0000 610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1 420,68</w:t>
            </w:r>
          </w:p>
        </w:tc>
      </w:tr>
      <w:tr w:rsidR="006D0147" w:rsidRPr="006D0147" w:rsidTr="009455B6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01 05 02 01 10 0000 610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бюджета сельского поселения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1 420,68</w:t>
            </w:r>
          </w:p>
        </w:tc>
      </w:tr>
    </w:tbl>
    <w:p w:rsidR="007C1ABC" w:rsidRDefault="007C1ABC"/>
    <w:p w:rsidR="007C1ABC" w:rsidRPr="007C1ABC" w:rsidRDefault="007C1ABC" w:rsidP="007C1ABC"/>
    <w:p w:rsidR="007C1ABC" w:rsidRPr="007C1ABC" w:rsidRDefault="007C1ABC" w:rsidP="007C1ABC"/>
    <w:p w:rsidR="007C1ABC" w:rsidRPr="007C1ABC" w:rsidRDefault="007C1ABC" w:rsidP="007C1ABC"/>
    <w:p w:rsidR="007C1ABC" w:rsidRPr="007C1ABC" w:rsidRDefault="007C1ABC" w:rsidP="007C1ABC"/>
    <w:p w:rsidR="007C1ABC" w:rsidRPr="007C1ABC" w:rsidRDefault="007C1ABC" w:rsidP="007C1ABC"/>
    <w:p w:rsidR="007C1ABC" w:rsidRDefault="007C1ABC" w:rsidP="007C1ABC"/>
    <w:p w:rsidR="007C1ABC" w:rsidRDefault="007C1ABC" w:rsidP="007C1ABC">
      <w:pPr>
        <w:tabs>
          <w:tab w:val="left" w:pos="2565"/>
        </w:tabs>
      </w:pPr>
      <w:r>
        <w:tab/>
      </w:r>
    </w:p>
    <w:p w:rsidR="007C1ABC" w:rsidRDefault="007C1ABC" w:rsidP="007C1ABC">
      <w:pPr>
        <w:tabs>
          <w:tab w:val="left" w:pos="2565"/>
        </w:tabs>
      </w:pPr>
    </w:p>
    <w:p w:rsidR="007C1ABC" w:rsidRDefault="007C1ABC" w:rsidP="007C1ABC">
      <w:pPr>
        <w:tabs>
          <w:tab w:val="left" w:pos="2565"/>
        </w:tabs>
      </w:pPr>
    </w:p>
    <w:p w:rsidR="007C1ABC" w:rsidRDefault="007C1ABC" w:rsidP="007C1ABC">
      <w:pPr>
        <w:tabs>
          <w:tab w:val="left" w:pos="2565"/>
        </w:tabs>
      </w:pPr>
    </w:p>
    <w:p w:rsidR="007C1ABC" w:rsidRPr="0076741C" w:rsidRDefault="007C1ABC" w:rsidP="007C1A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01115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Приложение №2 </w:t>
      </w:r>
    </w:p>
    <w:p w:rsidR="007C1ABC" w:rsidRPr="0076741C" w:rsidRDefault="007C1ABC" w:rsidP="007C1AB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 w:rsidR="0076741C">
        <w:rPr>
          <w:rFonts w:ascii="Times New Roman" w:eastAsia="Times New Roman" w:hAnsi="Times New Roman" w:cs="Times New Roman"/>
          <w:szCs w:val="28"/>
        </w:rPr>
        <w:t xml:space="preserve">                </w:t>
      </w:r>
      <w:r w:rsidR="00011158">
        <w:rPr>
          <w:rFonts w:ascii="Times New Roman" w:eastAsia="Times New Roman" w:hAnsi="Times New Roman" w:cs="Times New Roman"/>
          <w:szCs w:val="28"/>
        </w:rPr>
        <w:t xml:space="preserve">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к решению Совета </w:t>
      </w:r>
    </w:p>
    <w:p w:rsidR="007C1ABC" w:rsidRPr="0076741C" w:rsidRDefault="007C1ABC" w:rsidP="007C1AB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</w:t>
      </w:r>
      <w:r w:rsidR="0076741C">
        <w:rPr>
          <w:rFonts w:ascii="Times New Roman" w:eastAsia="Times New Roman" w:hAnsi="Times New Roman" w:cs="Times New Roman"/>
          <w:szCs w:val="28"/>
        </w:rPr>
        <w:t xml:space="preserve">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 </w:t>
      </w:r>
      <w:r w:rsidR="00011158">
        <w:rPr>
          <w:rFonts w:ascii="Times New Roman" w:eastAsia="Times New Roman" w:hAnsi="Times New Roman" w:cs="Times New Roman"/>
          <w:szCs w:val="28"/>
        </w:rPr>
        <w:t xml:space="preserve">                                      </w:t>
      </w:r>
      <w:proofErr w:type="spellStart"/>
      <w:r w:rsidRPr="0076741C">
        <w:rPr>
          <w:rFonts w:ascii="Times New Roman" w:eastAsia="Times New Roman" w:hAnsi="Times New Roman" w:cs="Times New Roman"/>
          <w:szCs w:val="28"/>
        </w:rPr>
        <w:t>Кушманского</w:t>
      </w:r>
      <w:proofErr w:type="spellEnd"/>
      <w:r w:rsidRPr="0076741C">
        <w:rPr>
          <w:rFonts w:ascii="Times New Roman" w:eastAsia="Times New Roman" w:hAnsi="Times New Roman" w:cs="Times New Roman"/>
          <w:szCs w:val="28"/>
        </w:rPr>
        <w:t xml:space="preserve"> сельского поселения</w:t>
      </w:r>
    </w:p>
    <w:p w:rsidR="007C1ABC" w:rsidRPr="0076741C" w:rsidRDefault="007C1ABC" w:rsidP="007C1AB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 w:rsidR="0076741C">
        <w:rPr>
          <w:rFonts w:ascii="Times New Roman" w:eastAsia="Times New Roman" w:hAnsi="Times New Roman" w:cs="Times New Roman"/>
          <w:szCs w:val="28"/>
        </w:rPr>
        <w:t xml:space="preserve">                </w:t>
      </w:r>
      <w:r w:rsidR="00011158">
        <w:rPr>
          <w:rFonts w:ascii="Times New Roman" w:eastAsia="Times New Roman" w:hAnsi="Times New Roman" w:cs="Times New Roman"/>
          <w:szCs w:val="28"/>
        </w:rPr>
        <w:t xml:space="preserve">                                      </w:t>
      </w:r>
      <w:proofErr w:type="spellStart"/>
      <w:r w:rsidRPr="0076741C">
        <w:rPr>
          <w:rFonts w:ascii="Times New Roman" w:eastAsia="Times New Roman" w:hAnsi="Times New Roman" w:cs="Times New Roman"/>
          <w:szCs w:val="28"/>
        </w:rPr>
        <w:t>Кайбицкого</w:t>
      </w:r>
      <w:proofErr w:type="spellEnd"/>
      <w:r w:rsidRPr="0076741C">
        <w:rPr>
          <w:rFonts w:ascii="Times New Roman" w:eastAsia="Times New Roman" w:hAnsi="Times New Roman" w:cs="Times New Roman"/>
          <w:szCs w:val="28"/>
        </w:rPr>
        <w:t xml:space="preserve"> муниципального района</w:t>
      </w:r>
    </w:p>
    <w:p w:rsidR="007C1ABC" w:rsidRPr="0076741C" w:rsidRDefault="007C1ABC" w:rsidP="007C1AB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 w:rsidR="0076741C">
        <w:rPr>
          <w:rFonts w:ascii="Times New Roman" w:eastAsia="Times New Roman" w:hAnsi="Times New Roman" w:cs="Times New Roman"/>
          <w:szCs w:val="28"/>
        </w:rPr>
        <w:t xml:space="preserve">                </w:t>
      </w:r>
      <w:r w:rsidR="00011158">
        <w:rPr>
          <w:rFonts w:ascii="Times New Roman" w:eastAsia="Times New Roman" w:hAnsi="Times New Roman" w:cs="Times New Roman"/>
          <w:szCs w:val="28"/>
        </w:rPr>
        <w:t xml:space="preserve">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>Республики Татарстан</w:t>
      </w:r>
    </w:p>
    <w:p w:rsidR="007C1ABC" w:rsidRPr="0076741C" w:rsidRDefault="007C1ABC" w:rsidP="007C1AB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 w:rsidR="0076741C">
        <w:rPr>
          <w:rFonts w:ascii="Times New Roman" w:eastAsia="Times New Roman" w:hAnsi="Times New Roman" w:cs="Times New Roman"/>
          <w:szCs w:val="28"/>
        </w:rPr>
        <w:t xml:space="preserve">                </w:t>
      </w:r>
      <w:r w:rsidR="00011158">
        <w:rPr>
          <w:rFonts w:ascii="Times New Roman" w:eastAsia="Times New Roman" w:hAnsi="Times New Roman" w:cs="Times New Roman"/>
          <w:szCs w:val="28"/>
        </w:rPr>
        <w:t xml:space="preserve">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>№ 12 от «</w:t>
      </w:r>
      <w:proofErr w:type="gramStart"/>
      <w:r w:rsidRPr="0076741C">
        <w:rPr>
          <w:rFonts w:ascii="Times New Roman" w:eastAsia="Times New Roman" w:hAnsi="Times New Roman" w:cs="Times New Roman"/>
          <w:szCs w:val="28"/>
        </w:rPr>
        <w:t xml:space="preserve">09»   </w:t>
      </w:r>
      <w:proofErr w:type="gramEnd"/>
      <w:r w:rsidRPr="0076741C">
        <w:rPr>
          <w:rFonts w:ascii="Times New Roman" w:eastAsia="Times New Roman" w:hAnsi="Times New Roman" w:cs="Times New Roman"/>
          <w:szCs w:val="28"/>
        </w:rPr>
        <w:t>ноября  2021  года</w:t>
      </w:r>
    </w:p>
    <w:p w:rsidR="007C1ABC" w:rsidRDefault="007C1ABC" w:rsidP="007C1ABC">
      <w:pPr>
        <w:tabs>
          <w:tab w:val="left" w:pos="2565"/>
        </w:tabs>
      </w:pPr>
    </w:p>
    <w:tbl>
      <w:tblPr>
        <w:tblW w:w="10929" w:type="dxa"/>
        <w:tblLook w:val="04A0" w:firstRow="1" w:lastRow="0" w:firstColumn="1" w:lastColumn="0" w:noHBand="0" w:noVBand="1"/>
      </w:tblPr>
      <w:tblGrid>
        <w:gridCol w:w="2694"/>
        <w:gridCol w:w="5244"/>
        <w:gridCol w:w="1560"/>
        <w:gridCol w:w="1417"/>
        <w:gridCol w:w="14"/>
      </w:tblGrid>
      <w:tr w:rsidR="006D0147" w:rsidRPr="006D0147" w:rsidTr="009A4864">
        <w:trPr>
          <w:trHeight w:val="375"/>
        </w:trPr>
        <w:tc>
          <w:tcPr>
            <w:tcW w:w="109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147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</w:t>
            </w:r>
          </w:p>
        </w:tc>
      </w:tr>
      <w:tr w:rsidR="006D0147" w:rsidRPr="006D0147" w:rsidTr="009A4864">
        <w:trPr>
          <w:trHeight w:val="375"/>
        </w:trPr>
        <w:tc>
          <w:tcPr>
            <w:tcW w:w="109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147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 дефицита бюджета</w:t>
            </w:r>
          </w:p>
        </w:tc>
      </w:tr>
      <w:tr w:rsidR="006D0147" w:rsidRPr="006D0147" w:rsidTr="009A4864">
        <w:trPr>
          <w:trHeight w:val="375"/>
        </w:trPr>
        <w:tc>
          <w:tcPr>
            <w:tcW w:w="109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0147">
              <w:rPr>
                <w:rFonts w:ascii="Times New Roman" w:eastAsia="Times New Roman" w:hAnsi="Times New Roman" w:cs="Times New Roman"/>
                <w:sz w:val="28"/>
                <w:szCs w:val="28"/>
              </w:rPr>
              <w:t>Кушманского</w:t>
            </w:r>
            <w:proofErr w:type="spellEnd"/>
            <w:r w:rsidRPr="006D01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0147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Pr="006D01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6D0147" w:rsidRPr="006D0147" w:rsidTr="009A4864">
        <w:trPr>
          <w:trHeight w:val="375"/>
        </w:trPr>
        <w:tc>
          <w:tcPr>
            <w:tcW w:w="109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147">
              <w:rPr>
                <w:rFonts w:ascii="Times New Roman" w:eastAsia="Times New Roman" w:hAnsi="Times New Roman" w:cs="Times New Roman"/>
                <w:sz w:val="28"/>
                <w:szCs w:val="28"/>
              </w:rPr>
              <w:t>на плановый период 2023 и 2024 годов</w:t>
            </w:r>
          </w:p>
        </w:tc>
      </w:tr>
      <w:tr w:rsidR="006D0147" w:rsidRPr="006D0147" w:rsidTr="009A4864">
        <w:trPr>
          <w:gridAfter w:val="1"/>
          <w:wAfter w:w="14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9A48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proofErr w:type="spellStart"/>
            <w:r w:rsidRPr="006D014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тыс.рублей</w:t>
            </w:r>
            <w:proofErr w:type="spellEnd"/>
          </w:p>
        </w:tc>
      </w:tr>
      <w:tr w:rsidR="006D0147" w:rsidRPr="006D0147" w:rsidTr="009A4864">
        <w:trPr>
          <w:gridAfter w:val="1"/>
          <w:wAfter w:w="14" w:type="dxa"/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D014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Код показателя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D014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D014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D014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2024 год</w:t>
            </w:r>
          </w:p>
        </w:tc>
      </w:tr>
      <w:tr w:rsidR="006D0147" w:rsidRPr="006D0147" w:rsidTr="009A4864">
        <w:trPr>
          <w:gridAfter w:val="1"/>
          <w:wAfter w:w="14" w:type="dxa"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01 00 00 00 00 0000 000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Источники внутреннего  финансирования дефицитов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D0147" w:rsidRPr="006D0147" w:rsidTr="009A4864">
        <w:trPr>
          <w:gridAfter w:val="1"/>
          <w:wAfter w:w="14" w:type="dxa"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01 05 00 00 00 0000 000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Изменение остатков средств на счетах по учету   средств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D0147" w:rsidRPr="006D0147" w:rsidTr="009A4864">
        <w:trPr>
          <w:gridAfter w:val="1"/>
          <w:wAfter w:w="14" w:type="dxa"/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01 05 00 00 00 0000 500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Увеличение остатков 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-1 428,20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-1 436,40</w:t>
            </w:r>
          </w:p>
        </w:tc>
      </w:tr>
      <w:tr w:rsidR="006D0147" w:rsidRPr="006D0147" w:rsidTr="009A4864">
        <w:trPr>
          <w:gridAfter w:val="1"/>
          <w:wAfter w:w="14" w:type="dxa"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01 05 02 00 00 0000 500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Увеличение прочих остатков 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-1 428,20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-1 436,40</w:t>
            </w:r>
          </w:p>
        </w:tc>
      </w:tr>
      <w:tr w:rsidR="006D0147" w:rsidRPr="006D0147" w:rsidTr="009A4864">
        <w:trPr>
          <w:gridAfter w:val="1"/>
          <w:wAfter w:w="14" w:type="dxa"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01 05 02 01 00 0000 510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-1 428,20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-1 436,40</w:t>
            </w:r>
          </w:p>
        </w:tc>
      </w:tr>
      <w:tr w:rsidR="006D0147" w:rsidRPr="006D0147" w:rsidTr="009A4864">
        <w:trPr>
          <w:gridAfter w:val="1"/>
          <w:wAfter w:w="14" w:type="dxa"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01 05 02 01 10 0000 510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бюджета сельского поселения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-1 428,20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-1 436,40</w:t>
            </w:r>
          </w:p>
        </w:tc>
      </w:tr>
      <w:tr w:rsidR="006D0147" w:rsidRPr="006D0147" w:rsidTr="009A4864">
        <w:trPr>
          <w:gridAfter w:val="1"/>
          <w:wAfter w:w="14" w:type="dxa"/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01 05 00 00 00 0000 600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Уменьшение остатков 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1 428,20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1 436,40</w:t>
            </w:r>
          </w:p>
        </w:tc>
      </w:tr>
      <w:tr w:rsidR="006D0147" w:rsidRPr="006D0147" w:rsidTr="009A4864">
        <w:trPr>
          <w:gridAfter w:val="1"/>
          <w:wAfter w:w="14" w:type="dxa"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01 05 02 00 00 0000 600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Уменьшение прочих остатков 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1 428,20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1 436,40</w:t>
            </w:r>
          </w:p>
        </w:tc>
      </w:tr>
      <w:tr w:rsidR="006D0147" w:rsidRPr="006D0147" w:rsidTr="009A4864">
        <w:trPr>
          <w:gridAfter w:val="1"/>
          <w:wAfter w:w="14" w:type="dxa"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01 05 02 01 00 0000 610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1 428,20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1 436,40</w:t>
            </w:r>
          </w:p>
        </w:tc>
      </w:tr>
      <w:tr w:rsidR="006D0147" w:rsidRPr="006D0147" w:rsidTr="009A4864">
        <w:trPr>
          <w:gridAfter w:val="1"/>
          <w:wAfter w:w="14" w:type="dxa"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01 05 02 01 10 0000 610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бюджета сельского поселения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1 428,20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1 436,40</w:t>
            </w:r>
          </w:p>
        </w:tc>
      </w:tr>
    </w:tbl>
    <w:p w:rsidR="006D0147" w:rsidRDefault="006D0147" w:rsidP="007C1ABC">
      <w:pPr>
        <w:tabs>
          <w:tab w:val="left" w:pos="2565"/>
        </w:tabs>
      </w:pPr>
    </w:p>
    <w:p w:rsidR="006D0147" w:rsidRPr="006D0147" w:rsidRDefault="006D0147" w:rsidP="006D0147"/>
    <w:p w:rsidR="006D0147" w:rsidRPr="006D0147" w:rsidRDefault="006D0147" w:rsidP="006D0147"/>
    <w:p w:rsidR="006D0147" w:rsidRPr="006D0147" w:rsidRDefault="006D0147" w:rsidP="006D0147"/>
    <w:p w:rsidR="006D0147" w:rsidRPr="006D0147" w:rsidRDefault="006D0147" w:rsidP="006D0147"/>
    <w:p w:rsidR="006D0147" w:rsidRDefault="006D0147" w:rsidP="006D0147"/>
    <w:p w:rsidR="007C1ABC" w:rsidRDefault="006D0147" w:rsidP="006D0147">
      <w:pPr>
        <w:tabs>
          <w:tab w:val="left" w:pos="2310"/>
        </w:tabs>
      </w:pPr>
      <w:r>
        <w:tab/>
      </w:r>
    </w:p>
    <w:p w:rsidR="006D0147" w:rsidRDefault="006D0147" w:rsidP="006D0147">
      <w:pPr>
        <w:tabs>
          <w:tab w:val="left" w:pos="2310"/>
        </w:tabs>
      </w:pPr>
    </w:p>
    <w:p w:rsidR="006D0147" w:rsidRDefault="006D0147" w:rsidP="006D0147">
      <w:pPr>
        <w:tabs>
          <w:tab w:val="left" w:pos="2310"/>
        </w:tabs>
      </w:pPr>
    </w:p>
    <w:p w:rsidR="006D0147" w:rsidRDefault="006D0147" w:rsidP="006D0147">
      <w:pPr>
        <w:tabs>
          <w:tab w:val="left" w:pos="2310"/>
        </w:tabs>
      </w:pPr>
    </w:p>
    <w:p w:rsidR="006D0147" w:rsidRPr="0076741C" w:rsidRDefault="006D0147" w:rsidP="006D01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                             </w:t>
      </w:r>
      <w:r w:rsidR="000429F1">
        <w:rPr>
          <w:rFonts w:ascii="Times New Roman" w:eastAsia="Times New Roman" w:hAnsi="Times New Roman" w:cs="Times New Roman"/>
          <w:szCs w:val="28"/>
        </w:rPr>
        <w:t xml:space="preserve">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>Приложение №</w:t>
      </w:r>
      <w:r>
        <w:rPr>
          <w:rFonts w:ascii="Times New Roman" w:eastAsia="Times New Roman" w:hAnsi="Times New Roman" w:cs="Times New Roman"/>
          <w:szCs w:val="28"/>
        </w:rPr>
        <w:t>3</w:t>
      </w:r>
      <w:r w:rsidRPr="0076741C">
        <w:rPr>
          <w:rFonts w:ascii="Times New Roman" w:eastAsia="Times New Roman" w:hAnsi="Times New Roman" w:cs="Times New Roman"/>
          <w:szCs w:val="28"/>
        </w:rPr>
        <w:t xml:space="preserve"> </w:t>
      </w:r>
    </w:p>
    <w:p w:rsidR="006D0147" w:rsidRPr="0076741C" w:rsidRDefault="006D0147" w:rsidP="006D014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</w:t>
      </w:r>
      <w:r w:rsidR="000429F1">
        <w:rPr>
          <w:rFonts w:ascii="Times New Roman" w:eastAsia="Times New Roman" w:hAnsi="Times New Roman" w:cs="Times New Roman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</w:t>
      </w:r>
      <w:r w:rsidRPr="0076741C">
        <w:rPr>
          <w:rFonts w:ascii="Times New Roman" w:eastAsia="Times New Roman" w:hAnsi="Times New Roman" w:cs="Times New Roman"/>
          <w:szCs w:val="28"/>
        </w:rPr>
        <w:t xml:space="preserve">к решению Совета </w:t>
      </w:r>
    </w:p>
    <w:p w:rsidR="006D0147" w:rsidRPr="0076741C" w:rsidRDefault="006D0147" w:rsidP="006D014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 </w:t>
      </w:r>
      <w:r w:rsidR="000429F1">
        <w:rPr>
          <w:rFonts w:ascii="Times New Roman" w:eastAsia="Times New Roman" w:hAnsi="Times New Roman" w:cs="Times New Roman"/>
          <w:szCs w:val="28"/>
        </w:rPr>
        <w:t xml:space="preserve">                                     </w:t>
      </w:r>
      <w:proofErr w:type="spellStart"/>
      <w:r w:rsidRPr="0076741C">
        <w:rPr>
          <w:rFonts w:ascii="Times New Roman" w:eastAsia="Times New Roman" w:hAnsi="Times New Roman" w:cs="Times New Roman"/>
          <w:szCs w:val="28"/>
        </w:rPr>
        <w:t>Кушманского</w:t>
      </w:r>
      <w:proofErr w:type="spellEnd"/>
      <w:r w:rsidRPr="0076741C">
        <w:rPr>
          <w:rFonts w:ascii="Times New Roman" w:eastAsia="Times New Roman" w:hAnsi="Times New Roman" w:cs="Times New Roman"/>
          <w:szCs w:val="28"/>
        </w:rPr>
        <w:t xml:space="preserve"> сельского поселения</w:t>
      </w:r>
    </w:p>
    <w:p w:rsidR="006D0147" w:rsidRPr="0076741C" w:rsidRDefault="006D0147" w:rsidP="006D014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</w:t>
      </w:r>
      <w:r w:rsidR="000429F1">
        <w:rPr>
          <w:rFonts w:ascii="Times New Roman" w:eastAsia="Times New Roman" w:hAnsi="Times New Roman" w:cs="Times New Roman"/>
          <w:szCs w:val="28"/>
        </w:rPr>
        <w:t xml:space="preserve">                                     </w:t>
      </w:r>
      <w:proofErr w:type="spellStart"/>
      <w:r w:rsidRPr="0076741C">
        <w:rPr>
          <w:rFonts w:ascii="Times New Roman" w:eastAsia="Times New Roman" w:hAnsi="Times New Roman" w:cs="Times New Roman"/>
          <w:szCs w:val="28"/>
        </w:rPr>
        <w:t>Кайбицкого</w:t>
      </w:r>
      <w:proofErr w:type="spellEnd"/>
      <w:r w:rsidRPr="0076741C">
        <w:rPr>
          <w:rFonts w:ascii="Times New Roman" w:eastAsia="Times New Roman" w:hAnsi="Times New Roman" w:cs="Times New Roman"/>
          <w:szCs w:val="28"/>
        </w:rPr>
        <w:t xml:space="preserve"> муниципального района</w:t>
      </w:r>
    </w:p>
    <w:p w:rsidR="006D0147" w:rsidRPr="0076741C" w:rsidRDefault="006D0147" w:rsidP="006D014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</w:t>
      </w:r>
      <w:r w:rsidR="000429F1">
        <w:rPr>
          <w:rFonts w:ascii="Times New Roman" w:eastAsia="Times New Roman" w:hAnsi="Times New Roman" w:cs="Times New Roman"/>
          <w:szCs w:val="28"/>
        </w:rPr>
        <w:t xml:space="preserve">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>Республики Татарстан</w:t>
      </w:r>
    </w:p>
    <w:p w:rsidR="006D0147" w:rsidRPr="0076741C" w:rsidRDefault="006D0147" w:rsidP="006D014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</w:t>
      </w:r>
      <w:r w:rsidR="000429F1">
        <w:rPr>
          <w:rFonts w:ascii="Times New Roman" w:eastAsia="Times New Roman" w:hAnsi="Times New Roman" w:cs="Times New Roman"/>
          <w:szCs w:val="28"/>
        </w:rPr>
        <w:t xml:space="preserve">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№ </w:t>
      </w:r>
      <w:proofErr w:type="gramStart"/>
      <w:r w:rsidRPr="0076741C">
        <w:rPr>
          <w:rFonts w:ascii="Times New Roman" w:eastAsia="Times New Roman" w:hAnsi="Times New Roman" w:cs="Times New Roman"/>
          <w:szCs w:val="28"/>
        </w:rPr>
        <w:t>12  от</w:t>
      </w:r>
      <w:proofErr w:type="gramEnd"/>
      <w:r w:rsidRPr="0076741C">
        <w:rPr>
          <w:rFonts w:ascii="Times New Roman" w:eastAsia="Times New Roman" w:hAnsi="Times New Roman" w:cs="Times New Roman"/>
          <w:szCs w:val="28"/>
        </w:rPr>
        <w:t xml:space="preserve"> «09»   ноября  2021  года</w:t>
      </w:r>
    </w:p>
    <w:p w:rsidR="006D0147" w:rsidRDefault="006D0147" w:rsidP="006D0147">
      <w:pPr>
        <w:tabs>
          <w:tab w:val="left" w:pos="2310"/>
        </w:tabs>
      </w:pPr>
    </w:p>
    <w:tbl>
      <w:tblPr>
        <w:tblW w:w="10122" w:type="dxa"/>
        <w:tblLook w:val="04A0" w:firstRow="1" w:lastRow="0" w:firstColumn="1" w:lastColumn="0" w:noHBand="0" w:noVBand="1"/>
      </w:tblPr>
      <w:tblGrid>
        <w:gridCol w:w="5587"/>
        <w:gridCol w:w="2793"/>
        <w:gridCol w:w="1731"/>
        <w:gridCol w:w="11"/>
      </w:tblGrid>
      <w:tr w:rsidR="006D0147" w:rsidRPr="006D0147" w:rsidTr="00090901">
        <w:trPr>
          <w:trHeight w:val="517"/>
        </w:trPr>
        <w:tc>
          <w:tcPr>
            <w:tcW w:w="101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0909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6D0147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Поступление доходов</w:t>
            </w:r>
          </w:p>
        </w:tc>
      </w:tr>
      <w:tr w:rsidR="006D0147" w:rsidRPr="006D0147" w:rsidTr="006D0147">
        <w:trPr>
          <w:trHeight w:val="1285"/>
        </w:trPr>
        <w:tc>
          <w:tcPr>
            <w:tcW w:w="101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6D0147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в бюджет </w:t>
            </w:r>
            <w:proofErr w:type="spellStart"/>
            <w:r w:rsidRPr="006D0147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Кушманского</w:t>
            </w:r>
            <w:proofErr w:type="spellEnd"/>
            <w:r w:rsidRPr="006D0147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сельского поселения                                                                                                                                        </w:t>
            </w:r>
            <w:proofErr w:type="spellStart"/>
            <w:r w:rsidRPr="006D0147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Кайбицкого</w:t>
            </w:r>
            <w:proofErr w:type="spellEnd"/>
            <w:r w:rsidRPr="006D0147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муниципального района Республики Татарстан в 2022 году </w:t>
            </w:r>
          </w:p>
        </w:tc>
      </w:tr>
      <w:tr w:rsidR="006D0147" w:rsidRPr="006D0147" w:rsidTr="006D0147">
        <w:trPr>
          <w:gridAfter w:val="1"/>
          <w:wAfter w:w="11" w:type="dxa"/>
          <w:trHeight w:val="333"/>
        </w:trPr>
        <w:tc>
          <w:tcPr>
            <w:tcW w:w="5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0147" w:rsidRPr="006D0147" w:rsidTr="006D0147">
        <w:trPr>
          <w:gridAfter w:val="1"/>
          <w:wAfter w:w="11" w:type="dxa"/>
          <w:trHeight w:val="269"/>
        </w:trPr>
        <w:tc>
          <w:tcPr>
            <w:tcW w:w="5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</w:rPr>
            </w:pPr>
            <w:r w:rsidRPr="006D0147">
              <w:rPr>
                <w:rFonts w:ascii="Times New Roman CYR" w:eastAsia="Times New Roman" w:hAnsi="Times New Roman CYR" w:cs="Times New Roman CYR"/>
                <w:b/>
                <w:bCs/>
              </w:rPr>
              <w:t>Наименование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</w:rPr>
            </w:pPr>
            <w:r w:rsidRPr="006D0147">
              <w:rPr>
                <w:rFonts w:ascii="Times New Roman CYR" w:eastAsia="Times New Roman" w:hAnsi="Times New Roman CYR" w:cs="Times New Roman CYR"/>
                <w:b/>
                <w:bCs/>
              </w:rPr>
              <w:t>Код дохода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 xml:space="preserve">Сумма, </w:t>
            </w:r>
            <w:proofErr w:type="spellStart"/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>тыс.руб</w:t>
            </w:r>
            <w:proofErr w:type="spellEnd"/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6D0147" w:rsidRPr="006D0147" w:rsidTr="006D0147">
        <w:trPr>
          <w:gridAfter w:val="1"/>
          <w:wAfter w:w="11" w:type="dxa"/>
          <w:trHeight w:val="269"/>
        </w:trPr>
        <w:tc>
          <w:tcPr>
            <w:tcW w:w="5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47" w:rsidRPr="006D0147" w:rsidRDefault="006D0147" w:rsidP="006D01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47" w:rsidRPr="006D0147" w:rsidRDefault="006D0147" w:rsidP="006D01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47" w:rsidRPr="006D0147" w:rsidRDefault="006D0147" w:rsidP="006D0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D0147" w:rsidRPr="006D0147" w:rsidTr="006D0147">
        <w:trPr>
          <w:gridAfter w:val="1"/>
          <w:wAfter w:w="11" w:type="dxa"/>
          <w:trHeight w:val="301"/>
        </w:trPr>
        <w:tc>
          <w:tcPr>
            <w:tcW w:w="5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 xml:space="preserve"> Налоговые и неналоговые доходы 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 xml:space="preserve">   1 00 00000 00 0000 </w:t>
            </w:r>
            <w:r w:rsidR="000E3C08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147" w:rsidRPr="006D0147" w:rsidRDefault="006D0147" w:rsidP="006D0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>750,40</w:t>
            </w:r>
          </w:p>
        </w:tc>
      </w:tr>
      <w:tr w:rsidR="006D0147" w:rsidRPr="006D0147" w:rsidTr="006D0147">
        <w:trPr>
          <w:gridAfter w:val="1"/>
          <w:wAfter w:w="11" w:type="dxa"/>
          <w:trHeight w:val="269"/>
        </w:trPr>
        <w:tc>
          <w:tcPr>
            <w:tcW w:w="5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 xml:space="preserve">Налог на доходы физических лиц </w:t>
            </w:r>
          </w:p>
        </w:tc>
        <w:tc>
          <w:tcPr>
            <w:tcW w:w="2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 xml:space="preserve">1 01 02000 01 0000 </w:t>
            </w:r>
            <w:r w:rsidR="000E3C08">
              <w:rPr>
                <w:rFonts w:ascii="Times New Roman" w:eastAsia="Times New Roman" w:hAnsi="Times New Roman" w:cs="Times New Roman"/>
                <w:b/>
                <w:bCs/>
              </w:rPr>
              <w:t>110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147" w:rsidRPr="006D0147" w:rsidRDefault="006D0147" w:rsidP="006D0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>80,00</w:t>
            </w:r>
          </w:p>
        </w:tc>
      </w:tr>
      <w:tr w:rsidR="006D0147" w:rsidRPr="006D0147" w:rsidTr="006D0147">
        <w:trPr>
          <w:gridAfter w:val="1"/>
          <w:wAfter w:w="11" w:type="dxa"/>
          <w:trHeight w:val="285"/>
        </w:trPr>
        <w:tc>
          <w:tcPr>
            <w:tcW w:w="5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47" w:rsidRPr="006D0147" w:rsidRDefault="006D0147" w:rsidP="006D0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47" w:rsidRPr="006D0147" w:rsidRDefault="006D0147" w:rsidP="006D0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47" w:rsidRPr="006D0147" w:rsidRDefault="006D0147" w:rsidP="006D0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D0147" w:rsidRPr="006D0147" w:rsidTr="006D0147">
        <w:trPr>
          <w:gridAfter w:val="1"/>
          <w:wAfter w:w="11" w:type="dxa"/>
          <w:trHeight w:val="301"/>
        </w:trPr>
        <w:tc>
          <w:tcPr>
            <w:tcW w:w="5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>Единый сельхоз налог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 xml:space="preserve">1 05 03000 00 0000 </w:t>
            </w:r>
            <w:r w:rsidR="000E3C08">
              <w:rPr>
                <w:rFonts w:ascii="Times New Roman" w:eastAsia="Times New Roman" w:hAnsi="Times New Roman" w:cs="Times New Roman"/>
                <w:b/>
                <w:bCs/>
              </w:rPr>
              <w:t>110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147" w:rsidRPr="006D0147" w:rsidRDefault="006D0147" w:rsidP="006D0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>94,20</w:t>
            </w:r>
          </w:p>
        </w:tc>
      </w:tr>
      <w:tr w:rsidR="006D0147" w:rsidRPr="006D0147" w:rsidTr="006D0147">
        <w:trPr>
          <w:gridAfter w:val="1"/>
          <w:wAfter w:w="11" w:type="dxa"/>
          <w:trHeight w:val="301"/>
        </w:trPr>
        <w:tc>
          <w:tcPr>
            <w:tcW w:w="5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>Имущественный налог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 xml:space="preserve">1 06 00000 00 0000 </w:t>
            </w:r>
            <w:r w:rsidR="000E3C08">
              <w:rPr>
                <w:rFonts w:ascii="Times New Roman" w:eastAsia="Times New Roman" w:hAnsi="Times New Roman" w:cs="Times New Roman"/>
                <w:b/>
                <w:bCs/>
              </w:rPr>
              <w:t>110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147" w:rsidRPr="006D0147" w:rsidRDefault="006D0147" w:rsidP="006D0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>566,20</w:t>
            </w:r>
          </w:p>
        </w:tc>
      </w:tr>
      <w:tr w:rsidR="006D0147" w:rsidRPr="006D0147" w:rsidTr="006D0147">
        <w:trPr>
          <w:gridAfter w:val="1"/>
          <w:wAfter w:w="11" w:type="dxa"/>
          <w:trHeight w:val="872"/>
        </w:trPr>
        <w:tc>
          <w:tcPr>
            <w:tcW w:w="5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147" w:rsidRPr="006D0147" w:rsidRDefault="006D0147" w:rsidP="006D01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1 06 01000 00 0000</w:t>
            </w:r>
            <w:r w:rsidR="000E3C08">
              <w:rPr>
                <w:rFonts w:ascii="Times New Roman" w:eastAsia="Times New Roman" w:hAnsi="Times New Roman" w:cs="Times New Roman"/>
              </w:rPr>
              <w:t xml:space="preserve"> 110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147" w:rsidRPr="006D0147" w:rsidRDefault="006D0147" w:rsidP="006D0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154,20</w:t>
            </w:r>
          </w:p>
        </w:tc>
      </w:tr>
      <w:tr w:rsidR="006D0147" w:rsidRPr="006D0147" w:rsidTr="006D0147">
        <w:trPr>
          <w:gridAfter w:val="1"/>
          <w:wAfter w:w="11" w:type="dxa"/>
          <w:trHeight w:val="317"/>
        </w:trPr>
        <w:tc>
          <w:tcPr>
            <w:tcW w:w="5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147" w:rsidRPr="006D0147" w:rsidRDefault="006D0147" w:rsidP="006D01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Земельный налог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1 06 06000 00 0000</w:t>
            </w:r>
            <w:r w:rsidR="000E3C08">
              <w:rPr>
                <w:rFonts w:ascii="Times New Roman" w:eastAsia="Times New Roman" w:hAnsi="Times New Roman" w:cs="Times New Roman"/>
              </w:rPr>
              <w:t xml:space="preserve"> 110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147" w:rsidRPr="006D0147" w:rsidRDefault="006D0147" w:rsidP="006D0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412,00</w:t>
            </w:r>
          </w:p>
        </w:tc>
      </w:tr>
      <w:tr w:rsidR="006D0147" w:rsidRPr="006D0147" w:rsidTr="006D0147">
        <w:trPr>
          <w:gridAfter w:val="1"/>
          <w:wAfter w:w="11" w:type="dxa"/>
          <w:trHeight w:val="698"/>
        </w:trPr>
        <w:tc>
          <w:tcPr>
            <w:tcW w:w="5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 xml:space="preserve">1 11 00000 00 0000 </w:t>
            </w:r>
            <w:r w:rsidR="000E3C08">
              <w:rPr>
                <w:rFonts w:ascii="Times New Roman" w:eastAsia="Times New Roman" w:hAnsi="Times New Roman" w:cs="Times New Roman"/>
                <w:b/>
                <w:bCs/>
              </w:rPr>
              <w:t xml:space="preserve">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147" w:rsidRPr="006D0147" w:rsidRDefault="006D0147" w:rsidP="006D0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>10,00</w:t>
            </w:r>
          </w:p>
        </w:tc>
      </w:tr>
      <w:tr w:rsidR="006D0147" w:rsidRPr="006D0147" w:rsidTr="006D0147">
        <w:trPr>
          <w:gridAfter w:val="1"/>
          <w:wAfter w:w="11" w:type="dxa"/>
          <w:trHeight w:val="999"/>
        </w:trPr>
        <w:tc>
          <w:tcPr>
            <w:tcW w:w="5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1 11 05035 10 0000</w:t>
            </w:r>
            <w:r w:rsidR="000E3C08">
              <w:rPr>
                <w:rFonts w:ascii="Times New Roman" w:eastAsia="Times New Roman" w:hAnsi="Times New Roman" w:cs="Times New Roman"/>
              </w:rPr>
              <w:t xml:space="preserve"> 120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147" w:rsidRPr="006D0147" w:rsidRDefault="006D0147" w:rsidP="006D0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10,00</w:t>
            </w:r>
          </w:p>
        </w:tc>
      </w:tr>
      <w:tr w:rsidR="006D0147" w:rsidRPr="006D0147" w:rsidTr="006D0147">
        <w:trPr>
          <w:gridAfter w:val="1"/>
          <w:wAfter w:w="11" w:type="dxa"/>
          <w:trHeight w:val="428"/>
        </w:trPr>
        <w:tc>
          <w:tcPr>
            <w:tcW w:w="5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>Безвозмездные  поступления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>2 02 00000 00 0000</w:t>
            </w:r>
            <w:r w:rsidR="000E3C08">
              <w:rPr>
                <w:rFonts w:ascii="Times New Roman" w:eastAsia="Times New Roman" w:hAnsi="Times New Roman" w:cs="Times New Roman"/>
                <w:b/>
                <w:bCs/>
              </w:rPr>
              <w:t xml:space="preserve">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147" w:rsidRPr="006D0147" w:rsidRDefault="006D0147" w:rsidP="006D0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>670,28</w:t>
            </w:r>
          </w:p>
        </w:tc>
      </w:tr>
      <w:tr w:rsidR="006D0147" w:rsidRPr="006D0147" w:rsidTr="006D0147">
        <w:trPr>
          <w:gridAfter w:val="1"/>
          <w:wAfter w:w="11" w:type="dxa"/>
          <w:trHeight w:val="317"/>
        </w:trPr>
        <w:tc>
          <w:tcPr>
            <w:tcW w:w="5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 xml:space="preserve">Дотации бюджетам сельских поселений 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2 02 10000 00 0000</w:t>
            </w:r>
            <w:r w:rsidR="000E3C08">
              <w:rPr>
                <w:rFonts w:ascii="Times New Roman" w:eastAsia="Times New Roman" w:hAnsi="Times New Roman" w:cs="Times New Roman"/>
              </w:rPr>
              <w:t xml:space="preserve"> 150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147" w:rsidRPr="006D0147" w:rsidRDefault="006D0147" w:rsidP="006D0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566,60</w:t>
            </w:r>
          </w:p>
        </w:tc>
      </w:tr>
      <w:tr w:rsidR="006D0147" w:rsidRPr="006D0147" w:rsidTr="006D0147">
        <w:trPr>
          <w:gridAfter w:val="1"/>
          <w:wAfter w:w="11" w:type="dxa"/>
          <w:trHeight w:val="317"/>
        </w:trPr>
        <w:tc>
          <w:tcPr>
            <w:tcW w:w="5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 xml:space="preserve">Субвенции бюджетам сельских поселений 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147" w:rsidRPr="006D0147" w:rsidRDefault="006D0147" w:rsidP="006D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2 02 30000 00 0000</w:t>
            </w:r>
            <w:r w:rsidR="000E3C08">
              <w:rPr>
                <w:rFonts w:ascii="Times New Roman" w:eastAsia="Times New Roman" w:hAnsi="Times New Roman" w:cs="Times New Roman"/>
              </w:rPr>
              <w:t xml:space="preserve"> 150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147" w:rsidRPr="006D0147" w:rsidRDefault="006D0147" w:rsidP="006D0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147">
              <w:rPr>
                <w:rFonts w:ascii="Times New Roman" w:eastAsia="Times New Roman" w:hAnsi="Times New Roman" w:cs="Times New Roman"/>
              </w:rPr>
              <w:t>103,68</w:t>
            </w:r>
          </w:p>
        </w:tc>
      </w:tr>
      <w:tr w:rsidR="006D0147" w:rsidRPr="006D0147" w:rsidTr="006D0147">
        <w:trPr>
          <w:gridAfter w:val="1"/>
          <w:wAfter w:w="11" w:type="dxa"/>
          <w:trHeight w:val="301"/>
        </w:trPr>
        <w:tc>
          <w:tcPr>
            <w:tcW w:w="5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147" w:rsidRPr="006D0147" w:rsidRDefault="006D0147" w:rsidP="006D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>ВСЕГО  ДОХОДОВ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147" w:rsidRPr="006D0147" w:rsidRDefault="006D0147" w:rsidP="006D0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147" w:rsidRPr="006D0147" w:rsidRDefault="006D0147" w:rsidP="006D0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147">
              <w:rPr>
                <w:rFonts w:ascii="Times New Roman" w:eastAsia="Times New Roman" w:hAnsi="Times New Roman" w:cs="Times New Roman"/>
                <w:b/>
                <w:bCs/>
              </w:rPr>
              <w:t>1420,68</w:t>
            </w:r>
          </w:p>
        </w:tc>
      </w:tr>
    </w:tbl>
    <w:p w:rsidR="006D0147" w:rsidRDefault="006D0147" w:rsidP="006D0147">
      <w:pPr>
        <w:tabs>
          <w:tab w:val="left" w:pos="2310"/>
        </w:tabs>
      </w:pPr>
    </w:p>
    <w:p w:rsidR="006D0147" w:rsidRDefault="006D0147" w:rsidP="006D0147">
      <w:pPr>
        <w:tabs>
          <w:tab w:val="left" w:pos="2310"/>
        </w:tabs>
      </w:pPr>
    </w:p>
    <w:p w:rsidR="006D0147" w:rsidRDefault="006D0147" w:rsidP="006D0147">
      <w:pPr>
        <w:tabs>
          <w:tab w:val="left" w:pos="2310"/>
        </w:tabs>
      </w:pPr>
    </w:p>
    <w:p w:rsidR="006D0147" w:rsidRDefault="006D0147" w:rsidP="006D0147">
      <w:pPr>
        <w:tabs>
          <w:tab w:val="left" w:pos="2310"/>
        </w:tabs>
      </w:pPr>
    </w:p>
    <w:p w:rsidR="006D0147" w:rsidRDefault="006D0147" w:rsidP="006D0147">
      <w:pPr>
        <w:tabs>
          <w:tab w:val="left" w:pos="2310"/>
        </w:tabs>
      </w:pPr>
    </w:p>
    <w:p w:rsidR="006D0147" w:rsidRDefault="006D0147" w:rsidP="006D0147">
      <w:pPr>
        <w:tabs>
          <w:tab w:val="left" w:pos="2310"/>
        </w:tabs>
      </w:pPr>
    </w:p>
    <w:p w:rsidR="006D0147" w:rsidRDefault="006D0147" w:rsidP="006D0147">
      <w:pPr>
        <w:tabs>
          <w:tab w:val="left" w:pos="2310"/>
        </w:tabs>
      </w:pPr>
    </w:p>
    <w:p w:rsidR="006D0147" w:rsidRDefault="006D0147" w:rsidP="006D0147">
      <w:pPr>
        <w:tabs>
          <w:tab w:val="left" w:pos="2310"/>
        </w:tabs>
      </w:pPr>
    </w:p>
    <w:p w:rsidR="006D0147" w:rsidRDefault="006D0147" w:rsidP="006D0147">
      <w:pPr>
        <w:tabs>
          <w:tab w:val="left" w:pos="2310"/>
        </w:tabs>
      </w:pPr>
    </w:p>
    <w:p w:rsidR="00090901" w:rsidRDefault="00090901" w:rsidP="006D0147">
      <w:pPr>
        <w:tabs>
          <w:tab w:val="left" w:pos="2310"/>
        </w:tabs>
      </w:pPr>
    </w:p>
    <w:p w:rsidR="006D0147" w:rsidRPr="0076741C" w:rsidRDefault="006D0147" w:rsidP="006D01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>Приложение №</w:t>
      </w:r>
      <w:r w:rsidR="00BA2821">
        <w:rPr>
          <w:rFonts w:ascii="Times New Roman" w:eastAsia="Times New Roman" w:hAnsi="Times New Roman" w:cs="Times New Roman"/>
          <w:szCs w:val="28"/>
        </w:rPr>
        <w:t>4</w:t>
      </w:r>
      <w:r w:rsidRPr="0076741C">
        <w:rPr>
          <w:rFonts w:ascii="Times New Roman" w:eastAsia="Times New Roman" w:hAnsi="Times New Roman" w:cs="Times New Roman"/>
          <w:szCs w:val="28"/>
        </w:rPr>
        <w:t xml:space="preserve"> </w:t>
      </w:r>
    </w:p>
    <w:p w:rsidR="006D0147" w:rsidRPr="0076741C" w:rsidRDefault="006D0147" w:rsidP="006D014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к решению Совета </w:t>
      </w:r>
    </w:p>
    <w:p w:rsidR="006D0147" w:rsidRPr="0076741C" w:rsidRDefault="006D0147" w:rsidP="006D014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76741C">
        <w:rPr>
          <w:rFonts w:ascii="Times New Roman" w:eastAsia="Times New Roman" w:hAnsi="Times New Roman" w:cs="Times New Roman"/>
          <w:szCs w:val="28"/>
        </w:rPr>
        <w:t>Кушманского</w:t>
      </w:r>
      <w:proofErr w:type="spellEnd"/>
      <w:r w:rsidRPr="0076741C">
        <w:rPr>
          <w:rFonts w:ascii="Times New Roman" w:eastAsia="Times New Roman" w:hAnsi="Times New Roman" w:cs="Times New Roman"/>
          <w:szCs w:val="28"/>
        </w:rPr>
        <w:t xml:space="preserve"> сельского поселения</w:t>
      </w:r>
    </w:p>
    <w:p w:rsidR="006D0147" w:rsidRPr="0076741C" w:rsidRDefault="006D0147" w:rsidP="006D014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</w:t>
      </w:r>
      <w:proofErr w:type="spellStart"/>
      <w:r w:rsidRPr="0076741C">
        <w:rPr>
          <w:rFonts w:ascii="Times New Roman" w:eastAsia="Times New Roman" w:hAnsi="Times New Roman" w:cs="Times New Roman"/>
          <w:szCs w:val="28"/>
        </w:rPr>
        <w:t>Кайбицкого</w:t>
      </w:r>
      <w:proofErr w:type="spellEnd"/>
      <w:r w:rsidRPr="0076741C">
        <w:rPr>
          <w:rFonts w:ascii="Times New Roman" w:eastAsia="Times New Roman" w:hAnsi="Times New Roman" w:cs="Times New Roman"/>
          <w:szCs w:val="28"/>
        </w:rPr>
        <w:t xml:space="preserve"> муниципального района</w:t>
      </w:r>
    </w:p>
    <w:p w:rsidR="006D0147" w:rsidRPr="0076741C" w:rsidRDefault="006D0147" w:rsidP="006D014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</w:t>
      </w:r>
      <w:r w:rsidRPr="0076741C">
        <w:rPr>
          <w:rFonts w:ascii="Times New Roman" w:eastAsia="Times New Roman" w:hAnsi="Times New Roman" w:cs="Times New Roman"/>
          <w:szCs w:val="28"/>
        </w:rPr>
        <w:t>Республики Татарстан</w:t>
      </w:r>
    </w:p>
    <w:p w:rsidR="006D0147" w:rsidRPr="0076741C" w:rsidRDefault="006D0147" w:rsidP="006D014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№ </w:t>
      </w:r>
      <w:proofErr w:type="gramStart"/>
      <w:r w:rsidRPr="0076741C">
        <w:rPr>
          <w:rFonts w:ascii="Times New Roman" w:eastAsia="Times New Roman" w:hAnsi="Times New Roman" w:cs="Times New Roman"/>
          <w:szCs w:val="28"/>
        </w:rPr>
        <w:t>12  от</w:t>
      </w:r>
      <w:proofErr w:type="gramEnd"/>
      <w:r w:rsidRPr="0076741C">
        <w:rPr>
          <w:rFonts w:ascii="Times New Roman" w:eastAsia="Times New Roman" w:hAnsi="Times New Roman" w:cs="Times New Roman"/>
          <w:szCs w:val="28"/>
        </w:rPr>
        <w:t xml:space="preserve"> «09»   ноября  2021  года</w:t>
      </w:r>
    </w:p>
    <w:tbl>
      <w:tblPr>
        <w:tblW w:w="9934" w:type="dxa"/>
        <w:tblLook w:val="04A0" w:firstRow="1" w:lastRow="0" w:firstColumn="1" w:lastColumn="0" w:noHBand="0" w:noVBand="1"/>
      </w:tblPr>
      <w:tblGrid>
        <w:gridCol w:w="4395"/>
        <w:gridCol w:w="2693"/>
        <w:gridCol w:w="1420"/>
        <w:gridCol w:w="1426"/>
      </w:tblGrid>
      <w:tr w:rsidR="00BA2821" w:rsidRPr="00BA2821" w:rsidTr="000E3C08">
        <w:trPr>
          <w:trHeight w:val="375"/>
        </w:trPr>
        <w:tc>
          <w:tcPr>
            <w:tcW w:w="9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BA282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Поступление доходов</w:t>
            </w:r>
          </w:p>
        </w:tc>
      </w:tr>
      <w:tr w:rsidR="00BA2821" w:rsidRPr="00BA2821" w:rsidTr="000E3C08">
        <w:trPr>
          <w:trHeight w:val="1215"/>
        </w:trPr>
        <w:tc>
          <w:tcPr>
            <w:tcW w:w="9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C08" w:rsidRDefault="00BA2821" w:rsidP="00BA282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BA282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в бюджет </w:t>
            </w:r>
            <w:proofErr w:type="spellStart"/>
            <w:r w:rsidRPr="00BA282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Кушманского</w:t>
            </w:r>
            <w:proofErr w:type="spellEnd"/>
            <w:r w:rsidRPr="00BA282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сельского поселения                                                                                                                                        </w:t>
            </w:r>
            <w:proofErr w:type="spellStart"/>
            <w:r w:rsidRPr="00BA282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Кайбицкого</w:t>
            </w:r>
            <w:proofErr w:type="spellEnd"/>
            <w:r w:rsidRPr="00BA282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муниципального района Республики Татарстан </w:t>
            </w:r>
          </w:p>
          <w:p w:rsidR="00BA2821" w:rsidRPr="00BA2821" w:rsidRDefault="00BA2821" w:rsidP="00433D5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BA282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на плановый период 202</w:t>
            </w:r>
            <w:r w:rsidR="00433D54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</w:t>
            </w:r>
            <w:r w:rsidRPr="00BA282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 и 202</w:t>
            </w:r>
            <w:r w:rsidR="00433D54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4</w:t>
            </w:r>
            <w:r w:rsidRPr="00BA282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годов</w:t>
            </w:r>
          </w:p>
        </w:tc>
      </w:tr>
      <w:tr w:rsidR="00BA2821" w:rsidRPr="00BA2821" w:rsidTr="000E3C08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821" w:rsidRPr="00BA2821" w:rsidRDefault="00BA2821" w:rsidP="00BA282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proofErr w:type="spellStart"/>
            <w:r w:rsidRPr="00BA2821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821" w:rsidRPr="00BA2821" w:rsidRDefault="00BA2821" w:rsidP="00BA282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BA2821" w:rsidRPr="00BA2821" w:rsidTr="000E3C08">
        <w:trPr>
          <w:trHeight w:val="25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</w:rPr>
            </w:pPr>
            <w:r w:rsidRPr="00BA2821">
              <w:rPr>
                <w:rFonts w:ascii="Times New Roman CYR" w:eastAsia="Times New Roman" w:hAnsi="Times New Roman CYR" w:cs="Times New Roman CYR"/>
                <w:b/>
                <w:bCs/>
              </w:rPr>
              <w:t>Наименование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</w:rPr>
            </w:pPr>
            <w:r w:rsidRPr="00BA2821">
              <w:rPr>
                <w:rFonts w:ascii="Times New Roman CYR" w:eastAsia="Times New Roman" w:hAnsi="Times New Roman CYR" w:cs="Times New Roman CYR"/>
                <w:b/>
                <w:bCs/>
              </w:rPr>
              <w:t>Код дохода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2022 год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2023 год</w:t>
            </w:r>
          </w:p>
        </w:tc>
      </w:tr>
      <w:tr w:rsidR="00BA2821" w:rsidRPr="00BA2821" w:rsidTr="000E3C08">
        <w:trPr>
          <w:trHeight w:val="255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A2821" w:rsidRPr="00BA2821" w:rsidTr="000E3C08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 xml:space="preserve"> Налоговые и неналоговые доходы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 xml:space="preserve">   1 00 00000 00 0000 </w:t>
            </w:r>
            <w:r w:rsidR="000E3C08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760,80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772,40</w:t>
            </w:r>
          </w:p>
        </w:tc>
      </w:tr>
      <w:tr w:rsidR="00BA2821" w:rsidRPr="00BA2821" w:rsidTr="000E3C08">
        <w:trPr>
          <w:trHeight w:val="255"/>
        </w:trPr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 xml:space="preserve">Налог на доходы физических лиц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 xml:space="preserve">1 01 02000 01 0000 </w:t>
            </w:r>
            <w:r w:rsidR="000E3C08">
              <w:rPr>
                <w:rFonts w:ascii="Times New Roman" w:eastAsia="Times New Roman" w:hAnsi="Times New Roman" w:cs="Times New Roman"/>
                <w:b/>
                <w:bCs/>
              </w:rPr>
              <w:t>110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86,60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93,20</w:t>
            </w:r>
          </w:p>
        </w:tc>
      </w:tr>
      <w:tr w:rsidR="00BA2821" w:rsidRPr="00BA2821" w:rsidTr="000E3C08">
        <w:trPr>
          <w:trHeight w:val="270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A2821" w:rsidRPr="00BA2821" w:rsidTr="000E3C08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Единый сельхоз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 xml:space="preserve">1 05 03000 00 0000 </w:t>
            </w:r>
            <w:r w:rsidR="000E3C08">
              <w:rPr>
                <w:rFonts w:ascii="Times New Roman" w:eastAsia="Times New Roman" w:hAnsi="Times New Roman" w:cs="Times New Roman"/>
                <w:b/>
                <w:bCs/>
              </w:rPr>
              <w:t>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94,20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94,20</w:t>
            </w:r>
          </w:p>
        </w:tc>
      </w:tr>
      <w:tr w:rsidR="00BA2821" w:rsidRPr="00BA2821" w:rsidTr="000E3C08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Имущественный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 xml:space="preserve">1 06 00000 00 0000 </w:t>
            </w:r>
            <w:r w:rsidR="000E3C08">
              <w:rPr>
                <w:rFonts w:ascii="Times New Roman" w:eastAsia="Times New Roman" w:hAnsi="Times New Roman" w:cs="Times New Roman"/>
                <w:b/>
                <w:bCs/>
              </w:rPr>
              <w:t>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571,00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576,00</w:t>
            </w:r>
          </w:p>
        </w:tc>
      </w:tr>
      <w:tr w:rsidR="00BA2821" w:rsidRPr="00BA2821" w:rsidTr="000E3C08">
        <w:trPr>
          <w:trHeight w:val="8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2821">
              <w:rPr>
                <w:rFonts w:ascii="Times New Roman" w:eastAsia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2821">
              <w:rPr>
                <w:rFonts w:ascii="Times New Roman" w:eastAsia="Times New Roman" w:hAnsi="Times New Roman" w:cs="Times New Roman"/>
              </w:rPr>
              <w:t>1 06 01000 00 0000</w:t>
            </w:r>
            <w:r w:rsidR="000E3C08">
              <w:rPr>
                <w:rFonts w:ascii="Times New Roman" w:eastAsia="Times New Roman" w:hAnsi="Times New Roman" w:cs="Times New Roman"/>
              </w:rPr>
              <w:t xml:space="preserve"> 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2821">
              <w:rPr>
                <w:rFonts w:ascii="Times New Roman" w:eastAsia="Times New Roman" w:hAnsi="Times New Roman" w:cs="Times New Roman"/>
              </w:rPr>
              <w:t>159,00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2821">
              <w:rPr>
                <w:rFonts w:ascii="Times New Roman" w:eastAsia="Times New Roman" w:hAnsi="Times New Roman" w:cs="Times New Roman"/>
              </w:rPr>
              <w:t>164,00</w:t>
            </w:r>
          </w:p>
        </w:tc>
      </w:tr>
      <w:tr w:rsidR="00BA2821" w:rsidRPr="00BA2821" w:rsidTr="000E3C0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2821">
              <w:rPr>
                <w:rFonts w:ascii="Times New Roman" w:eastAsia="Times New Roman" w:hAnsi="Times New Roman" w:cs="Times New Roman"/>
              </w:rPr>
              <w:t>Земельный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0E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2821">
              <w:rPr>
                <w:rFonts w:ascii="Times New Roman" w:eastAsia="Times New Roman" w:hAnsi="Times New Roman" w:cs="Times New Roman"/>
              </w:rPr>
              <w:t>1 06 06000 00 0000</w:t>
            </w:r>
            <w:r w:rsidR="000E3C08">
              <w:rPr>
                <w:rFonts w:ascii="Times New Roman" w:eastAsia="Times New Roman" w:hAnsi="Times New Roman" w:cs="Times New Roman"/>
              </w:rPr>
              <w:t xml:space="preserve"> 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2821">
              <w:rPr>
                <w:rFonts w:ascii="Times New Roman" w:eastAsia="Times New Roman" w:hAnsi="Times New Roman" w:cs="Times New Roman"/>
              </w:rPr>
              <w:t>412,00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2821">
              <w:rPr>
                <w:rFonts w:ascii="Times New Roman" w:eastAsia="Times New Roman" w:hAnsi="Times New Roman" w:cs="Times New Roman"/>
              </w:rPr>
              <w:t>412,00</w:t>
            </w:r>
          </w:p>
        </w:tc>
      </w:tr>
      <w:tr w:rsidR="00BA2821" w:rsidRPr="00BA2821" w:rsidTr="000E3C08">
        <w:trPr>
          <w:trHeight w:val="6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 xml:space="preserve">1 11 00000 00 0000 </w:t>
            </w:r>
            <w:r w:rsidR="000E3C08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9,00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9,00</w:t>
            </w:r>
          </w:p>
        </w:tc>
      </w:tr>
      <w:tr w:rsidR="00BA2821" w:rsidRPr="00BA2821" w:rsidTr="000E3C08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A2821">
              <w:rPr>
                <w:rFonts w:ascii="Times New Roman" w:eastAsia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2821">
              <w:rPr>
                <w:rFonts w:ascii="Times New Roman" w:eastAsia="Times New Roman" w:hAnsi="Times New Roman" w:cs="Times New Roman"/>
              </w:rPr>
              <w:t>1 11 05035 10 0000</w:t>
            </w:r>
            <w:r w:rsidR="000E3C08">
              <w:rPr>
                <w:rFonts w:ascii="Times New Roman" w:eastAsia="Times New Roman" w:hAnsi="Times New Roman" w:cs="Times New Roman"/>
              </w:rPr>
              <w:t xml:space="preserve">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2821">
              <w:rPr>
                <w:rFonts w:ascii="Times New Roman" w:eastAsia="Times New Roman" w:hAnsi="Times New Roman" w:cs="Times New Roman"/>
              </w:rPr>
              <w:t>9,00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2821">
              <w:rPr>
                <w:rFonts w:ascii="Times New Roman" w:eastAsia="Times New Roman" w:hAnsi="Times New Roman" w:cs="Times New Roman"/>
              </w:rPr>
              <w:t>9,00</w:t>
            </w:r>
          </w:p>
        </w:tc>
      </w:tr>
      <w:tr w:rsidR="00BA2821" w:rsidRPr="00BA2821" w:rsidTr="000E3C08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Безвозмездные 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2 02 00000 00 0000</w:t>
            </w:r>
            <w:r w:rsidR="000E3C08">
              <w:rPr>
                <w:rFonts w:ascii="Times New Roman" w:eastAsia="Times New Roman" w:hAnsi="Times New Roman" w:cs="Times New Roman"/>
                <w:b/>
                <w:bCs/>
              </w:rPr>
              <w:t xml:space="preserve">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667,40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664,00</w:t>
            </w:r>
          </w:p>
        </w:tc>
      </w:tr>
      <w:tr w:rsidR="00BA2821" w:rsidRPr="00BA2821" w:rsidTr="000E3C0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A2821">
              <w:rPr>
                <w:rFonts w:ascii="Times New Roman" w:eastAsia="Times New Roman" w:hAnsi="Times New Roman" w:cs="Times New Roman"/>
              </w:rPr>
              <w:t xml:space="preserve">Дотации бюджетам сельских поселений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2821">
              <w:rPr>
                <w:rFonts w:ascii="Times New Roman" w:eastAsia="Times New Roman" w:hAnsi="Times New Roman" w:cs="Times New Roman"/>
              </w:rPr>
              <w:t>2 02 10000 00 0000</w:t>
            </w:r>
            <w:r w:rsidR="000E3C08">
              <w:rPr>
                <w:rFonts w:ascii="Times New Roman" w:eastAsia="Times New Roman" w:hAnsi="Times New Roman" w:cs="Times New Roman"/>
              </w:rPr>
              <w:t xml:space="preserve"> 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2821">
              <w:rPr>
                <w:rFonts w:ascii="Times New Roman" w:eastAsia="Times New Roman" w:hAnsi="Times New Roman" w:cs="Times New Roman"/>
              </w:rPr>
              <w:t>560,00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2821">
              <w:rPr>
                <w:rFonts w:ascii="Times New Roman" w:eastAsia="Times New Roman" w:hAnsi="Times New Roman" w:cs="Times New Roman"/>
              </w:rPr>
              <w:t>552,30</w:t>
            </w:r>
          </w:p>
        </w:tc>
      </w:tr>
      <w:tr w:rsidR="00BA2821" w:rsidRPr="00BA2821" w:rsidTr="000E3C0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A2821">
              <w:rPr>
                <w:rFonts w:ascii="Times New Roman" w:eastAsia="Times New Roman" w:hAnsi="Times New Roman" w:cs="Times New Roman"/>
              </w:rPr>
              <w:t xml:space="preserve">Субвенции бюджетам сельских поселений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2821">
              <w:rPr>
                <w:rFonts w:ascii="Times New Roman" w:eastAsia="Times New Roman" w:hAnsi="Times New Roman" w:cs="Times New Roman"/>
              </w:rPr>
              <w:t>2 02 30000 00 0000</w:t>
            </w:r>
            <w:r w:rsidR="000E3C08">
              <w:rPr>
                <w:rFonts w:ascii="Times New Roman" w:eastAsia="Times New Roman" w:hAnsi="Times New Roman" w:cs="Times New Roman"/>
              </w:rPr>
              <w:t xml:space="preserve"> 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2821">
              <w:rPr>
                <w:rFonts w:ascii="Times New Roman" w:eastAsia="Times New Roman" w:hAnsi="Times New Roman" w:cs="Times New Roman"/>
              </w:rPr>
              <w:t>107,40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2821">
              <w:rPr>
                <w:rFonts w:ascii="Times New Roman" w:eastAsia="Times New Roman" w:hAnsi="Times New Roman" w:cs="Times New Roman"/>
              </w:rPr>
              <w:t>111,70</w:t>
            </w:r>
          </w:p>
        </w:tc>
      </w:tr>
      <w:tr w:rsidR="00BA2821" w:rsidRPr="00BA2821" w:rsidTr="000E3C08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ВСЕГО 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1428,20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</w:rPr>
              <w:t>1436,40</w:t>
            </w:r>
          </w:p>
        </w:tc>
      </w:tr>
    </w:tbl>
    <w:p w:rsidR="006D0147" w:rsidRDefault="006D0147" w:rsidP="006D0147">
      <w:pPr>
        <w:tabs>
          <w:tab w:val="left" w:pos="2310"/>
        </w:tabs>
      </w:pPr>
    </w:p>
    <w:p w:rsidR="006D0147" w:rsidRDefault="006D0147" w:rsidP="006D0147">
      <w:pPr>
        <w:tabs>
          <w:tab w:val="left" w:pos="2310"/>
        </w:tabs>
      </w:pPr>
    </w:p>
    <w:p w:rsidR="006D0147" w:rsidRDefault="006D0147" w:rsidP="006D0147">
      <w:pPr>
        <w:tabs>
          <w:tab w:val="left" w:pos="2310"/>
        </w:tabs>
      </w:pPr>
    </w:p>
    <w:p w:rsidR="006D0147" w:rsidRDefault="006D0147" w:rsidP="006D0147">
      <w:pPr>
        <w:tabs>
          <w:tab w:val="left" w:pos="2310"/>
        </w:tabs>
      </w:pPr>
    </w:p>
    <w:p w:rsidR="006D0147" w:rsidRDefault="006D0147" w:rsidP="006D0147">
      <w:pPr>
        <w:tabs>
          <w:tab w:val="left" w:pos="2310"/>
        </w:tabs>
      </w:pPr>
    </w:p>
    <w:p w:rsidR="006D0147" w:rsidRDefault="006D0147" w:rsidP="006D0147">
      <w:pPr>
        <w:tabs>
          <w:tab w:val="left" w:pos="2310"/>
        </w:tabs>
      </w:pPr>
    </w:p>
    <w:p w:rsidR="00BA2821" w:rsidRDefault="00BA2821" w:rsidP="006D0147">
      <w:pPr>
        <w:tabs>
          <w:tab w:val="left" w:pos="2310"/>
        </w:tabs>
      </w:pPr>
    </w:p>
    <w:p w:rsidR="00BA2821" w:rsidRDefault="00BA2821" w:rsidP="006D0147">
      <w:pPr>
        <w:tabs>
          <w:tab w:val="left" w:pos="2310"/>
        </w:tabs>
      </w:pPr>
    </w:p>
    <w:p w:rsidR="00BA2821" w:rsidRDefault="00BA2821" w:rsidP="006D0147">
      <w:pPr>
        <w:tabs>
          <w:tab w:val="left" w:pos="2310"/>
        </w:tabs>
      </w:pPr>
    </w:p>
    <w:p w:rsidR="00BA2821" w:rsidRDefault="00BA2821" w:rsidP="006D0147">
      <w:pPr>
        <w:tabs>
          <w:tab w:val="left" w:pos="2310"/>
        </w:tabs>
      </w:pPr>
    </w:p>
    <w:p w:rsidR="00BA2821" w:rsidRDefault="00BA2821" w:rsidP="006D0147">
      <w:pPr>
        <w:tabs>
          <w:tab w:val="left" w:pos="2310"/>
        </w:tabs>
      </w:pPr>
    </w:p>
    <w:p w:rsidR="00BA2821" w:rsidRPr="0076741C" w:rsidRDefault="00BA2821" w:rsidP="00BA28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                            </w:t>
      </w:r>
      <w:r w:rsidR="00BF0E24">
        <w:rPr>
          <w:rFonts w:ascii="Times New Roman" w:eastAsia="Times New Roman" w:hAnsi="Times New Roman" w:cs="Times New Roman"/>
          <w:szCs w:val="28"/>
        </w:rPr>
        <w:t xml:space="preserve"> </w:t>
      </w:r>
      <w:r w:rsidRPr="0076741C">
        <w:rPr>
          <w:rFonts w:ascii="Times New Roman" w:eastAsia="Times New Roman" w:hAnsi="Times New Roman" w:cs="Times New Roman"/>
          <w:szCs w:val="28"/>
        </w:rPr>
        <w:t>Приложение №</w:t>
      </w:r>
      <w:r>
        <w:rPr>
          <w:rFonts w:ascii="Times New Roman" w:eastAsia="Times New Roman" w:hAnsi="Times New Roman" w:cs="Times New Roman"/>
          <w:szCs w:val="28"/>
        </w:rPr>
        <w:t>5</w:t>
      </w:r>
      <w:r w:rsidRPr="0076741C">
        <w:rPr>
          <w:rFonts w:ascii="Times New Roman" w:eastAsia="Times New Roman" w:hAnsi="Times New Roman" w:cs="Times New Roman"/>
          <w:szCs w:val="28"/>
        </w:rPr>
        <w:t xml:space="preserve"> </w:t>
      </w:r>
    </w:p>
    <w:p w:rsidR="00BA2821" w:rsidRPr="0076741C" w:rsidRDefault="00BA2821" w:rsidP="00BA282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к решению Совета </w:t>
      </w:r>
    </w:p>
    <w:p w:rsidR="00BA2821" w:rsidRPr="0076741C" w:rsidRDefault="00BA2821" w:rsidP="00BA282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76741C">
        <w:rPr>
          <w:rFonts w:ascii="Times New Roman" w:eastAsia="Times New Roman" w:hAnsi="Times New Roman" w:cs="Times New Roman"/>
          <w:szCs w:val="28"/>
        </w:rPr>
        <w:t>Кушманского</w:t>
      </w:r>
      <w:proofErr w:type="spellEnd"/>
      <w:r w:rsidRPr="0076741C">
        <w:rPr>
          <w:rFonts w:ascii="Times New Roman" w:eastAsia="Times New Roman" w:hAnsi="Times New Roman" w:cs="Times New Roman"/>
          <w:szCs w:val="28"/>
        </w:rPr>
        <w:t xml:space="preserve"> сельского поселения</w:t>
      </w:r>
    </w:p>
    <w:p w:rsidR="00BA2821" w:rsidRPr="0076741C" w:rsidRDefault="00BA2821" w:rsidP="00BA282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</w:t>
      </w:r>
      <w:proofErr w:type="spellStart"/>
      <w:r w:rsidRPr="0076741C">
        <w:rPr>
          <w:rFonts w:ascii="Times New Roman" w:eastAsia="Times New Roman" w:hAnsi="Times New Roman" w:cs="Times New Roman"/>
          <w:szCs w:val="28"/>
        </w:rPr>
        <w:t>Кайбицкого</w:t>
      </w:r>
      <w:proofErr w:type="spellEnd"/>
      <w:r w:rsidRPr="0076741C">
        <w:rPr>
          <w:rFonts w:ascii="Times New Roman" w:eastAsia="Times New Roman" w:hAnsi="Times New Roman" w:cs="Times New Roman"/>
          <w:szCs w:val="28"/>
        </w:rPr>
        <w:t xml:space="preserve"> муниципального района</w:t>
      </w:r>
    </w:p>
    <w:p w:rsidR="00BA2821" w:rsidRPr="0076741C" w:rsidRDefault="00BA2821" w:rsidP="00BA282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</w:t>
      </w:r>
      <w:r w:rsidRPr="0076741C">
        <w:rPr>
          <w:rFonts w:ascii="Times New Roman" w:eastAsia="Times New Roman" w:hAnsi="Times New Roman" w:cs="Times New Roman"/>
          <w:szCs w:val="28"/>
        </w:rPr>
        <w:t>Республики Татарстан</w:t>
      </w:r>
    </w:p>
    <w:p w:rsidR="00BA2821" w:rsidRPr="0076741C" w:rsidRDefault="00BA2821" w:rsidP="00BA282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№ </w:t>
      </w:r>
      <w:proofErr w:type="gramStart"/>
      <w:r w:rsidRPr="0076741C">
        <w:rPr>
          <w:rFonts w:ascii="Times New Roman" w:eastAsia="Times New Roman" w:hAnsi="Times New Roman" w:cs="Times New Roman"/>
          <w:szCs w:val="28"/>
        </w:rPr>
        <w:t>12  от</w:t>
      </w:r>
      <w:proofErr w:type="gramEnd"/>
      <w:r w:rsidRPr="0076741C">
        <w:rPr>
          <w:rFonts w:ascii="Times New Roman" w:eastAsia="Times New Roman" w:hAnsi="Times New Roman" w:cs="Times New Roman"/>
          <w:szCs w:val="28"/>
        </w:rPr>
        <w:t xml:space="preserve"> «09»   ноября  2021  года</w:t>
      </w:r>
    </w:p>
    <w:p w:rsidR="00BA2821" w:rsidRDefault="00BA2821" w:rsidP="006D0147">
      <w:pPr>
        <w:tabs>
          <w:tab w:val="left" w:pos="2310"/>
        </w:tabs>
      </w:pPr>
    </w:p>
    <w:tbl>
      <w:tblPr>
        <w:tblW w:w="10632" w:type="dxa"/>
        <w:tblInd w:w="-426" w:type="dxa"/>
        <w:tblLook w:val="04A0" w:firstRow="1" w:lastRow="0" w:firstColumn="1" w:lastColumn="0" w:noHBand="0" w:noVBand="1"/>
      </w:tblPr>
      <w:tblGrid>
        <w:gridCol w:w="993"/>
        <w:gridCol w:w="2783"/>
        <w:gridCol w:w="6856"/>
      </w:tblGrid>
      <w:tr w:rsidR="00BA2821" w:rsidRPr="00BA2821" w:rsidTr="00BF0E24">
        <w:trPr>
          <w:trHeight w:val="690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Перечень главных администраторов доходов бюджета </w:t>
            </w:r>
          </w:p>
          <w:p w:rsid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 w:rsidRPr="00BA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селького</w:t>
            </w:r>
            <w:proofErr w:type="spellEnd"/>
            <w:r w:rsidRPr="00BA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поселения </w:t>
            </w:r>
          </w:p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 w:rsidRPr="00BA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</w:tr>
      <w:tr w:rsidR="00BA2821" w:rsidRPr="00BA2821" w:rsidTr="00BF0E2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2821" w:rsidRPr="00BA2821" w:rsidTr="00BF0E2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2821" w:rsidRPr="00BA2821" w:rsidTr="00BF0E24">
        <w:trPr>
          <w:trHeight w:val="6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главы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</w:tr>
      <w:tr w:rsidR="00BA2821" w:rsidRPr="00BA2821" w:rsidTr="00BF0E24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2821" w:rsidRPr="00BA2821" w:rsidTr="00BF0E24">
        <w:trPr>
          <w:trHeight w:val="315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Палата земельных и </w:t>
            </w:r>
            <w:proofErr w:type="gramStart"/>
            <w:r w:rsidRPr="00BA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имущественных  отношений</w:t>
            </w:r>
            <w:proofErr w:type="gramEnd"/>
          </w:p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BA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 w:rsidRPr="00BA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Республике Татарстан</w:t>
            </w:r>
          </w:p>
        </w:tc>
      </w:tr>
      <w:tr w:rsidR="00BA2821" w:rsidRPr="00BA2821" w:rsidTr="00BF0E24">
        <w:trPr>
          <w:trHeight w:val="9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BA2821" w:rsidRPr="00BA2821" w:rsidTr="00BF0E24">
        <w:trPr>
          <w:trHeight w:val="1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1 11 09045 10 0000 120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BA2821" w:rsidRPr="00BA2821" w:rsidTr="00BF0E24">
        <w:trPr>
          <w:trHeight w:val="1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1 11 08050 10 0000 120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BA2821" w:rsidRPr="00BA2821" w:rsidTr="00BF0E24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BA2821" w:rsidRPr="00BA2821" w:rsidTr="00BF0E24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BA2821" w:rsidRPr="00BA2821" w:rsidTr="00BF0E24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1 13 02065 10 0000 130  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BA2821" w:rsidRPr="00BA2821" w:rsidTr="00BF0E24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1 14 01050 10 0000 410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квартир, находящихся в собственности сельских поселений</w:t>
            </w:r>
          </w:p>
        </w:tc>
      </w:tr>
      <w:tr w:rsidR="00BA2821" w:rsidRPr="00BA2821" w:rsidTr="00BF0E24">
        <w:trPr>
          <w:trHeight w:val="1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1 14 02052 10 0000 410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BA2821" w:rsidRPr="00BA2821" w:rsidTr="00BF0E24">
        <w:trPr>
          <w:trHeight w:val="12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1 14 02052 10 0000 440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BA2821" w:rsidRPr="00BA2821" w:rsidTr="00BF0E24">
        <w:trPr>
          <w:trHeight w:val="1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1 14 02053 10 0000 410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A2821" w:rsidRPr="00BA2821" w:rsidTr="00BF0E24">
        <w:trPr>
          <w:trHeight w:val="13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1 14 02053 10 0000 440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BA2821" w:rsidRPr="00BA2821" w:rsidTr="00BF0E24">
        <w:trPr>
          <w:trHeight w:val="10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1 14 03050 10 0000 410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от распоряжения и реализации выморочного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BA2821" w:rsidRPr="00BA2821" w:rsidTr="00BF0E24">
        <w:trPr>
          <w:trHeight w:val="9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1 14 03050 10 0000 440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от распоряжения и реализации выморочного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BA2821" w:rsidRPr="00BA2821" w:rsidTr="00BF0E24">
        <w:trPr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BA2821" w:rsidRPr="00BA2821" w:rsidTr="00BF0E24">
        <w:trPr>
          <w:trHeight w:val="9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1 17 02020 10 0000 180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BA2821" w:rsidRPr="00BA2821" w:rsidTr="00BF0E24">
        <w:trPr>
          <w:trHeight w:val="315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Финансово-бюджетная палата </w:t>
            </w:r>
            <w:proofErr w:type="spellStart"/>
            <w:r w:rsidRPr="00BA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 w:rsidRPr="00BA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РТ</w:t>
            </w:r>
          </w:p>
        </w:tc>
      </w:tr>
      <w:tr w:rsidR="00BA2821" w:rsidRPr="00BA2821" w:rsidTr="00BF0E24">
        <w:trPr>
          <w:trHeight w:val="12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1 08 04020 01 1000 110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BA2821" w:rsidRPr="00BA2821" w:rsidTr="00BF0E24">
        <w:trPr>
          <w:trHeight w:val="1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1 08 07175 01 1000 110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BA2821" w:rsidRPr="00BA2821" w:rsidTr="00BF0E24">
        <w:trPr>
          <w:trHeight w:val="13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1 11 02033 10 0000 120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BA2821" w:rsidRPr="00BA2821" w:rsidTr="00BF0E24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1 11 03050 10 0000 120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BA2821" w:rsidRPr="00BA2821" w:rsidTr="00BF0E24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1 13 01995 10 0000 130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BA2821" w:rsidRPr="00BA2821" w:rsidTr="00BF0E24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BA2821" w:rsidRPr="00BA2821" w:rsidTr="00BF0E24">
        <w:trPr>
          <w:trHeight w:val="4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1 13 02065 10 0000 130  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BA2821" w:rsidRPr="00BA2821" w:rsidTr="00BF0E24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1 16 02020 02 0000 140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BA2821" w:rsidRPr="00BA2821" w:rsidTr="00BF0E24">
        <w:trPr>
          <w:trHeight w:val="1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1 16 07010 10 0000 140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BA2821" w:rsidRPr="00BA2821" w:rsidTr="00BF0E24">
        <w:trPr>
          <w:trHeight w:val="12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1 16 07090 10 0000 140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BA2821" w:rsidRPr="00BA2821" w:rsidTr="00BF0E24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1 16 10031 10 0000 140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BA2821" w:rsidRPr="00BA2821" w:rsidTr="00BF0E24">
        <w:trPr>
          <w:trHeight w:val="13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1 16 10061 10 0000 140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A2821" w:rsidRPr="00BA2821" w:rsidTr="00BF0E24">
        <w:trPr>
          <w:trHeight w:val="17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1 16 10081 10 0000 140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A2821" w:rsidRPr="00BA2821" w:rsidTr="00BF0E24">
        <w:trPr>
          <w:trHeight w:val="14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1 16 10082 10 0000 140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BA2821" w:rsidRPr="00BA2821" w:rsidTr="00BF0E24">
        <w:trPr>
          <w:trHeight w:val="1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1 16 10123 01 0000 140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 от денежных взысканий (штрафов),поступающие в счет погашения задолженности, образовавшейся до 1 января 2022 года, </w:t>
            </w:r>
            <w:proofErr w:type="spellStart"/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подлежашие</w:t>
            </w:r>
            <w:proofErr w:type="spellEnd"/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зачислению в бюджет муниципального образования по нормативам, действующим до 1 января 2022 года</w:t>
            </w:r>
          </w:p>
        </w:tc>
      </w:tr>
      <w:tr w:rsidR="00BA2821" w:rsidRPr="00BA2821" w:rsidTr="00BF0E24">
        <w:trPr>
          <w:trHeight w:val="8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1 16 10100 00 0000 140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</w:t>
            </w:r>
            <w:r w:rsidR="005146F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чиненного в результате незаконного или нецелевого использования бюджетных средств</w:t>
            </w:r>
          </w:p>
        </w:tc>
      </w:tr>
      <w:tr w:rsidR="00BA2821" w:rsidRPr="00BA2821" w:rsidTr="00BF0E24">
        <w:trPr>
          <w:trHeight w:val="15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1 16 11050 01 0000 140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BA2821" w:rsidRPr="00BA2821" w:rsidTr="00BF0E24">
        <w:trPr>
          <w:trHeight w:val="9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1 16 11064 01 0000 140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BA2821" w:rsidRPr="00BA2821" w:rsidTr="00BF0E24">
        <w:trPr>
          <w:trHeight w:val="4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2821" w:rsidRPr="00BA2821" w:rsidTr="00BF0E24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1 17 01050 10 0000 180  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BA2821" w:rsidRPr="00BA2821" w:rsidTr="00BF0E24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1 17 05050 10 0000 180  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BA2821" w:rsidRPr="00BA2821" w:rsidTr="00BF0E24">
        <w:trPr>
          <w:trHeight w:val="9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1 17 14030 10 0000 150  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BA2821" w:rsidRPr="00BA2821" w:rsidTr="00BF0E24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2 02 15001 10 0000 150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BA2821" w:rsidRPr="00BA2821" w:rsidTr="00BF0E24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2 02 15002 10 0000 150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BA2821" w:rsidRPr="00BA2821" w:rsidTr="00BF0E24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3 02 16001 10 0000 150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BA2821" w:rsidRPr="00BA2821" w:rsidTr="00BF0E24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2 02 29900 10 0000 150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сельских поселений из местных бюджетов</w:t>
            </w:r>
          </w:p>
        </w:tc>
      </w:tr>
      <w:tr w:rsidR="00BA2821" w:rsidRPr="00BA2821" w:rsidTr="00BF0E24">
        <w:trPr>
          <w:trHeight w:val="7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2 02 29999 10 0000 150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BA2821" w:rsidRPr="00BA2821" w:rsidTr="00BF0E24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2 02 35930 10 0000 150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BA2821" w:rsidRPr="00BA2821" w:rsidTr="00BF0E24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BA2821" w:rsidRPr="00BA2821" w:rsidTr="00BF0E24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2 02 30024 10 0000 150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BA2821" w:rsidRPr="00BA2821" w:rsidTr="00BF0E24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2 02 39999 10 0000 150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субвенции бюджетам сельских поселений</w:t>
            </w:r>
          </w:p>
        </w:tc>
      </w:tr>
      <w:tr w:rsidR="00BA2821" w:rsidRPr="00BA2821" w:rsidTr="00BF0E24">
        <w:trPr>
          <w:trHeight w:val="9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2 02 45160 10 0000 150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A2821" w:rsidRPr="00BA2821" w:rsidTr="00BF0E24">
        <w:trPr>
          <w:trHeight w:val="9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2 02 49999 10 0000 150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BA2821" w:rsidRPr="00BA2821" w:rsidTr="00BF0E24">
        <w:trPr>
          <w:trHeight w:val="8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2 04 05020 10 0000 150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</w:tr>
      <w:tr w:rsidR="00BA2821" w:rsidRPr="00BA2821" w:rsidTr="00BF0E24">
        <w:trPr>
          <w:trHeight w:val="15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2 08 05000 10 0000 150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A2821" w:rsidRPr="00BA2821" w:rsidTr="00BF0E24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2 02 15001 10 0000 150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муниципальных районов на выравнивание бюджетной обеспеченности</w:t>
            </w:r>
          </w:p>
        </w:tc>
      </w:tr>
      <w:tr w:rsidR="00BA2821" w:rsidRPr="00BA2821" w:rsidTr="00BF0E24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2 02 15002 10 0000 150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бюджетам муниципальных районов на поддержку мер по обеспечению сбалансированности  бюджетов </w:t>
            </w:r>
          </w:p>
        </w:tc>
      </w:tr>
      <w:tr w:rsidR="00BA2821" w:rsidRPr="00BA2821" w:rsidTr="00BF0E24">
        <w:trPr>
          <w:trHeight w:val="1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21" w:rsidRPr="00BA2821" w:rsidRDefault="00BA2821" w:rsidP="00B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1 08 04020 01 4000 110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821" w:rsidRPr="00BA2821" w:rsidRDefault="00BA2821" w:rsidP="00B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21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</w:tbl>
    <w:p w:rsidR="00BA2821" w:rsidRDefault="00BA2821" w:rsidP="006D0147">
      <w:pPr>
        <w:tabs>
          <w:tab w:val="left" w:pos="2310"/>
        </w:tabs>
      </w:pPr>
    </w:p>
    <w:p w:rsidR="00B92D23" w:rsidRDefault="00B92D23" w:rsidP="006D0147">
      <w:pPr>
        <w:tabs>
          <w:tab w:val="left" w:pos="2310"/>
        </w:tabs>
      </w:pPr>
    </w:p>
    <w:p w:rsidR="00905280" w:rsidRDefault="00905280" w:rsidP="006D0147">
      <w:pPr>
        <w:tabs>
          <w:tab w:val="left" w:pos="2310"/>
        </w:tabs>
      </w:pPr>
    </w:p>
    <w:p w:rsidR="00B92D23" w:rsidRPr="0076741C" w:rsidRDefault="00B92D23" w:rsidP="00B92D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lastRenderedPageBreak/>
        <w:t xml:space="preserve">                                                  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>Приложение №</w:t>
      </w:r>
      <w:r w:rsidR="00632BFF">
        <w:rPr>
          <w:rFonts w:ascii="Times New Roman" w:eastAsia="Times New Roman" w:hAnsi="Times New Roman" w:cs="Times New Roman"/>
          <w:szCs w:val="28"/>
        </w:rPr>
        <w:t>6</w:t>
      </w:r>
      <w:r w:rsidRPr="0076741C">
        <w:rPr>
          <w:rFonts w:ascii="Times New Roman" w:eastAsia="Times New Roman" w:hAnsi="Times New Roman" w:cs="Times New Roman"/>
          <w:szCs w:val="28"/>
        </w:rPr>
        <w:t xml:space="preserve"> </w:t>
      </w:r>
    </w:p>
    <w:p w:rsidR="00B92D23" w:rsidRPr="0076741C" w:rsidRDefault="00B92D23" w:rsidP="00B92D2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к решению Совета </w:t>
      </w:r>
    </w:p>
    <w:p w:rsidR="00B92D23" w:rsidRPr="0076741C" w:rsidRDefault="00B92D23" w:rsidP="00B92D2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76741C">
        <w:rPr>
          <w:rFonts w:ascii="Times New Roman" w:eastAsia="Times New Roman" w:hAnsi="Times New Roman" w:cs="Times New Roman"/>
          <w:szCs w:val="28"/>
        </w:rPr>
        <w:t>Кушманского</w:t>
      </w:r>
      <w:proofErr w:type="spellEnd"/>
      <w:r w:rsidRPr="0076741C">
        <w:rPr>
          <w:rFonts w:ascii="Times New Roman" w:eastAsia="Times New Roman" w:hAnsi="Times New Roman" w:cs="Times New Roman"/>
          <w:szCs w:val="28"/>
        </w:rPr>
        <w:t xml:space="preserve"> сельского поселения</w:t>
      </w:r>
    </w:p>
    <w:p w:rsidR="00B92D23" w:rsidRPr="0076741C" w:rsidRDefault="00B92D23" w:rsidP="00B92D2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</w:t>
      </w:r>
      <w:proofErr w:type="spellStart"/>
      <w:r w:rsidRPr="0076741C">
        <w:rPr>
          <w:rFonts w:ascii="Times New Roman" w:eastAsia="Times New Roman" w:hAnsi="Times New Roman" w:cs="Times New Roman"/>
          <w:szCs w:val="28"/>
        </w:rPr>
        <w:t>Кайбицкого</w:t>
      </w:r>
      <w:proofErr w:type="spellEnd"/>
      <w:r w:rsidRPr="0076741C">
        <w:rPr>
          <w:rFonts w:ascii="Times New Roman" w:eastAsia="Times New Roman" w:hAnsi="Times New Roman" w:cs="Times New Roman"/>
          <w:szCs w:val="28"/>
        </w:rPr>
        <w:t xml:space="preserve"> муниципального района</w:t>
      </w:r>
    </w:p>
    <w:p w:rsidR="00B92D23" w:rsidRPr="0076741C" w:rsidRDefault="00B92D23" w:rsidP="00B92D2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</w:t>
      </w:r>
      <w:r w:rsidRPr="0076741C">
        <w:rPr>
          <w:rFonts w:ascii="Times New Roman" w:eastAsia="Times New Roman" w:hAnsi="Times New Roman" w:cs="Times New Roman"/>
          <w:szCs w:val="28"/>
        </w:rPr>
        <w:t>Республики Татарстан</w:t>
      </w:r>
    </w:p>
    <w:p w:rsidR="00B92D23" w:rsidRDefault="00B92D23" w:rsidP="00B92D23">
      <w:pPr>
        <w:tabs>
          <w:tab w:val="left" w:pos="2310"/>
        </w:tabs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№ </w:t>
      </w:r>
      <w:proofErr w:type="gramStart"/>
      <w:r w:rsidRPr="0076741C">
        <w:rPr>
          <w:rFonts w:ascii="Times New Roman" w:eastAsia="Times New Roman" w:hAnsi="Times New Roman" w:cs="Times New Roman"/>
          <w:szCs w:val="28"/>
        </w:rPr>
        <w:t>12  от</w:t>
      </w:r>
      <w:proofErr w:type="gramEnd"/>
      <w:r w:rsidRPr="0076741C">
        <w:rPr>
          <w:rFonts w:ascii="Times New Roman" w:eastAsia="Times New Roman" w:hAnsi="Times New Roman" w:cs="Times New Roman"/>
          <w:szCs w:val="28"/>
        </w:rPr>
        <w:t xml:space="preserve"> «09»   ноября  2021  года</w:t>
      </w:r>
    </w:p>
    <w:tbl>
      <w:tblPr>
        <w:tblW w:w="11057" w:type="dxa"/>
        <w:tblInd w:w="-142" w:type="dxa"/>
        <w:tblLook w:val="04A0" w:firstRow="1" w:lastRow="0" w:firstColumn="1" w:lastColumn="0" w:noHBand="0" w:noVBand="1"/>
      </w:tblPr>
      <w:tblGrid>
        <w:gridCol w:w="1180"/>
        <w:gridCol w:w="2506"/>
        <w:gridCol w:w="7371"/>
      </w:tblGrid>
      <w:tr w:rsidR="00632BFF" w:rsidRPr="00632BFF" w:rsidTr="00D81CBD">
        <w:trPr>
          <w:trHeight w:val="675"/>
        </w:trPr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BFF" w:rsidRPr="00632BFF" w:rsidRDefault="00632BFF" w:rsidP="00632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2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Перечень главных администраторов источников финансирования дефицита бюджета                                </w:t>
            </w:r>
            <w:proofErr w:type="spellStart"/>
            <w:r w:rsidRPr="00632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 w:rsidRPr="00632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632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 w:rsidRPr="00632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</w:tr>
      <w:tr w:rsidR="00632BFF" w:rsidRPr="00632BFF" w:rsidTr="00D81CBD">
        <w:trPr>
          <w:trHeight w:val="6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BFF" w:rsidRPr="00632BFF" w:rsidRDefault="00632BFF" w:rsidP="00632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BFF" w:rsidRPr="00632BFF" w:rsidRDefault="00632BFF" w:rsidP="00632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BFF" w:rsidRPr="00632BFF" w:rsidRDefault="00632BFF" w:rsidP="00632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BFF" w:rsidRPr="00632BFF" w:rsidTr="00D81CBD">
        <w:trPr>
          <w:trHeight w:val="6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32BFF" w:rsidRPr="00632BFF" w:rsidRDefault="00632BFF" w:rsidP="00632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2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632BFF" w:rsidRPr="00632BFF" w:rsidRDefault="00632BFF" w:rsidP="00632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2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2BFF" w:rsidRPr="00632BFF" w:rsidRDefault="00632BFF" w:rsidP="00632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2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</w:tr>
      <w:tr w:rsidR="00632BFF" w:rsidRPr="00632BFF" w:rsidTr="00D81CBD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2BFF" w:rsidRPr="00632BFF" w:rsidRDefault="00632BFF" w:rsidP="00632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2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главы</w:t>
            </w: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32BFF" w:rsidRPr="00632BFF" w:rsidRDefault="00632BFF" w:rsidP="00632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BFF" w:rsidRPr="00632BFF" w:rsidRDefault="00632BFF" w:rsidP="00632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2BFF" w:rsidRPr="00632BFF" w:rsidTr="00D81CBD">
        <w:trPr>
          <w:trHeight w:val="315"/>
        </w:trPr>
        <w:tc>
          <w:tcPr>
            <w:tcW w:w="110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32BFF" w:rsidRPr="00632BFF" w:rsidRDefault="00632BFF" w:rsidP="00632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2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Финансово-бюджетная палата муниципального района</w:t>
            </w:r>
          </w:p>
        </w:tc>
      </w:tr>
      <w:tr w:rsidR="00632BFF" w:rsidRPr="00632BFF" w:rsidTr="00D81CBD">
        <w:trPr>
          <w:trHeight w:val="66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BFF" w:rsidRPr="00632BFF" w:rsidRDefault="00632BFF" w:rsidP="00632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FF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BFF" w:rsidRPr="00632BFF" w:rsidRDefault="00632BFF" w:rsidP="00632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2BFF">
              <w:rPr>
                <w:rFonts w:ascii="Times New Roman" w:eastAsia="Times New Roman" w:hAnsi="Times New Roman" w:cs="Times New Roman"/>
              </w:rPr>
              <w:t>01 05 02 01 10 0000 510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F" w:rsidRPr="00632BFF" w:rsidRDefault="00632BFF" w:rsidP="00632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2BFF"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бюджета сельского поселения</w:t>
            </w:r>
          </w:p>
        </w:tc>
      </w:tr>
      <w:tr w:rsidR="00632BFF" w:rsidRPr="00632BFF" w:rsidTr="00D81CBD">
        <w:trPr>
          <w:trHeight w:val="64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BFF" w:rsidRPr="00632BFF" w:rsidRDefault="00632BFF" w:rsidP="00632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FF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BFF" w:rsidRPr="00632BFF" w:rsidRDefault="00632BFF" w:rsidP="00632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2BFF">
              <w:rPr>
                <w:rFonts w:ascii="Times New Roman" w:eastAsia="Times New Roman" w:hAnsi="Times New Roman" w:cs="Times New Roman"/>
              </w:rPr>
              <w:t>01 05 02 01 10 0000 610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F" w:rsidRPr="00632BFF" w:rsidRDefault="00632BFF" w:rsidP="00632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2BFF"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бюджета сельского поселения</w:t>
            </w:r>
          </w:p>
        </w:tc>
      </w:tr>
    </w:tbl>
    <w:p w:rsidR="00B92D23" w:rsidRDefault="00B92D23" w:rsidP="006D0147">
      <w:pPr>
        <w:tabs>
          <w:tab w:val="left" w:pos="2310"/>
        </w:tabs>
      </w:pPr>
    </w:p>
    <w:p w:rsidR="007D7193" w:rsidRDefault="007D7193" w:rsidP="006D0147">
      <w:pPr>
        <w:tabs>
          <w:tab w:val="left" w:pos="2310"/>
        </w:tabs>
      </w:pPr>
    </w:p>
    <w:p w:rsidR="007D7193" w:rsidRDefault="007D7193" w:rsidP="006D0147">
      <w:pPr>
        <w:tabs>
          <w:tab w:val="left" w:pos="2310"/>
        </w:tabs>
      </w:pPr>
    </w:p>
    <w:p w:rsidR="007D7193" w:rsidRDefault="007D7193" w:rsidP="006D0147">
      <w:pPr>
        <w:tabs>
          <w:tab w:val="left" w:pos="2310"/>
        </w:tabs>
      </w:pPr>
    </w:p>
    <w:p w:rsidR="007D7193" w:rsidRDefault="007D7193" w:rsidP="006D0147">
      <w:pPr>
        <w:tabs>
          <w:tab w:val="left" w:pos="2310"/>
        </w:tabs>
      </w:pPr>
    </w:p>
    <w:p w:rsidR="007D7193" w:rsidRDefault="007D7193" w:rsidP="006D0147">
      <w:pPr>
        <w:tabs>
          <w:tab w:val="left" w:pos="2310"/>
        </w:tabs>
      </w:pPr>
    </w:p>
    <w:p w:rsidR="007D7193" w:rsidRDefault="007D7193" w:rsidP="006D0147">
      <w:pPr>
        <w:tabs>
          <w:tab w:val="left" w:pos="2310"/>
        </w:tabs>
      </w:pPr>
    </w:p>
    <w:p w:rsidR="007D7193" w:rsidRDefault="007D7193" w:rsidP="006D0147">
      <w:pPr>
        <w:tabs>
          <w:tab w:val="left" w:pos="2310"/>
        </w:tabs>
      </w:pPr>
    </w:p>
    <w:p w:rsidR="007D7193" w:rsidRDefault="007D7193" w:rsidP="006D0147">
      <w:pPr>
        <w:tabs>
          <w:tab w:val="left" w:pos="2310"/>
        </w:tabs>
      </w:pPr>
    </w:p>
    <w:p w:rsidR="007D7193" w:rsidRDefault="007D7193" w:rsidP="006D0147">
      <w:pPr>
        <w:tabs>
          <w:tab w:val="left" w:pos="2310"/>
        </w:tabs>
      </w:pPr>
    </w:p>
    <w:p w:rsidR="007D7193" w:rsidRDefault="007D7193" w:rsidP="006D0147">
      <w:pPr>
        <w:tabs>
          <w:tab w:val="left" w:pos="2310"/>
        </w:tabs>
      </w:pPr>
    </w:p>
    <w:p w:rsidR="007D7193" w:rsidRDefault="007D7193" w:rsidP="006D0147">
      <w:pPr>
        <w:tabs>
          <w:tab w:val="left" w:pos="2310"/>
        </w:tabs>
      </w:pPr>
    </w:p>
    <w:p w:rsidR="007D7193" w:rsidRDefault="007D7193" w:rsidP="006D0147">
      <w:pPr>
        <w:tabs>
          <w:tab w:val="left" w:pos="2310"/>
        </w:tabs>
      </w:pPr>
    </w:p>
    <w:p w:rsidR="007D7193" w:rsidRDefault="007D7193" w:rsidP="006D0147">
      <w:pPr>
        <w:tabs>
          <w:tab w:val="left" w:pos="2310"/>
        </w:tabs>
      </w:pPr>
    </w:p>
    <w:p w:rsidR="007D7193" w:rsidRDefault="007D7193" w:rsidP="006D0147">
      <w:pPr>
        <w:tabs>
          <w:tab w:val="left" w:pos="2310"/>
        </w:tabs>
      </w:pPr>
    </w:p>
    <w:p w:rsidR="007D7193" w:rsidRDefault="007D7193" w:rsidP="006D0147">
      <w:pPr>
        <w:tabs>
          <w:tab w:val="left" w:pos="2310"/>
        </w:tabs>
      </w:pPr>
    </w:p>
    <w:p w:rsidR="007D7193" w:rsidRDefault="007D7193" w:rsidP="006D0147">
      <w:pPr>
        <w:tabs>
          <w:tab w:val="left" w:pos="2310"/>
        </w:tabs>
      </w:pPr>
    </w:p>
    <w:p w:rsidR="007D7193" w:rsidRDefault="007D7193" w:rsidP="006D0147">
      <w:pPr>
        <w:tabs>
          <w:tab w:val="left" w:pos="2310"/>
        </w:tabs>
      </w:pPr>
    </w:p>
    <w:p w:rsidR="007D7193" w:rsidRDefault="007D7193" w:rsidP="006D0147">
      <w:pPr>
        <w:tabs>
          <w:tab w:val="left" w:pos="2310"/>
        </w:tabs>
      </w:pPr>
    </w:p>
    <w:p w:rsidR="007D7193" w:rsidRDefault="007D7193" w:rsidP="007D71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7D7193" w:rsidRPr="0076741C" w:rsidRDefault="007D7193" w:rsidP="007D71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lastRenderedPageBreak/>
        <w:t xml:space="preserve">                                                                                        </w:t>
      </w:r>
      <w:r w:rsidR="00221AB5">
        <w:rPr>
          <w:rFonts w:ascii="Times New Roman" w:eastAsia="Times New Roman" w:hAnsi="Times New Roman" w:cs="Times New Roman"/>
          <w:szCs w:val="28"/>
        </w:rPr>
        <w:t xml:space="preserve">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>Приложение №</w:t>
      </w:r>
      <w:r w:rsidR="00221AB5">
        <w:rPr>
          <w:rFonts w:ascii="Times New Roman" w:eastAsia="Times New Roman" w:hAnsi="Times New Roman" w:cs="Times New Roman"/>
          <w:szCs w:val="28"/>
        </w:rPr>
        <w:t>7</w:t>
      </w:r>
      <w:r w:rsidRPr="0076741C">
        <w:rPr>
          <w:rFonts w:ascii="Times New Roman" w:eastAsia="Times New Roman" w:hAnsi="Times New Roman" w:cs="Times New Roman"/>
          <w:szCs w:val="28"/>
        </w:rPr>
        <w:t xml:space="preserve"> </w:t>
      </w:r>
    </w:p>
    <w:p w:rsidR="007D7193" w:rsidRPr="0076741C" w:rsidRDefault="007D7193" w:rsidP="007D719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</w:t>
      </w:r>
      <w:r w:rsidR="00221AB5">
        <w:rPr>
          <w:rFonts w:ascii="Times New Roman" w:eastAsia="Times New Roman" w:hAnsi="Times New Roman" w:cs="Times New Roman"/>
          <w:szCs w:val="28"/>
        </w:rPr>
        <w:t xml:space="preserve">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к решению Совета </w:t>
      </w:r>
    </w:p>
    <w:p w:rsidR="007D7193" w:rsidRPr="0076741C" w:rsidRDefault="007D7193" w:rsidP="007D719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 </w:t>
      </w:r>
      <w:r w:rsidR="00221AB5">
        <w:rPr>
          <w:rFonts w:ascii="Times New Roman" w:eastAsia="Times New Roman" w:hAnsi="Times New Roman" w:cs="Times New Roman"/>
          <w:szCs w:val="28"/>
        </w:rPr>
        <w:t xml:space="preserve">                                  </w:t>
      </w:r>
      <w:proofErr w:type="spellStart"/>
      <w:r w:rsidRPr="0076741C">
        <w:rPr>
          <w:rFonts w:ascii="Times New Roman" w:eastAsia="Times New Roman" w:hAnsi="Times New Roman" w:cs="Times New Roman"/>
          <w:szCs w:val="28"/>
        </w:rPr>
        <w:t>Кушманского</w:t>
      </w:r>
      <w:proofErr w:type="spellEnd"/>
      <w:r w:rsidRPr="0076741C">
        <w:rPr>
          <w:rFonts w:ascii="Times New Roman" w:eastAsia="Times New Roman" w:hAnsi="Times New Roman" w:cs="Times New Roman"/>
          <w:szCs w:val="28"/>
        </w:rPr>
        <w:t xml:space="preserve"> сельского поселения</w:t>
      </w:r>
    </w:p>
    <w:p w:rsidR="007D7193" w:rsidRPr="0076741C" w:rsidRDefault="007D7193" w:rsidP="007D719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</w:t>
      </w:r>
      <w:r w:rsidR="00221AB5">
        <w:rPr>
          <w:rFonts w:ascii="Times New Roman" w:eastAsia="Times New Roman" w:hAnsi="Times New Roman" w:cs="Times New Roman"/>
          <w:szCs w:val="28"/>
        </w:rPr>
        <w:t xml:space="preserve">                                  </w:t>
      </w:r>
      <w:proofErr w:type="spellStart"/>
      <w:r w:rsidRPr="0076741C">
        <w:rPr>
          <w:rFonts w:ascii="Times New Roman" w:eastAsia="Times New Roman" w:hAnsi="Times New Roman" w:cs="Times New Roman"/>
          <w:szCs w:val="28"/>
        </w:rPr>
        <w:t>Кайбицкого</w:t>
      </w:r>
      <w:proofErr w:type="spellEnd"/>
      <w:r w:rsidRPr="0076741C">
        <w:rPr>
          <w:rFonts w:ascii="Times New Roman" w:eastAsia="Times New Roman" w:hAnsi="Times New Roman" w:cs="Times New Roman"/>
          <w:szCs w:val="28"/>
        </w:rPr>
        <w:t xml:space="preserve"> муниципального района</w:t>
      </w:r>
    </w:p>
    <w:p w:rsidR="007D7193" w:rsidRPr="0076741C" w:rsidRDefault="007D7193" w:rsidP="007D719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</w:t>
      </w:r>
      <w:r w:rsidR="00221AB5">
        <w:rPr>
          <w:rFonts w:ascii="Times New Roman" w:eastAsia="Times New Roman" w:hAnsi="Times New Roman" w:cs="Times New Roman"/>
          <w:szCs w:val="28"/>
        </w:rPr>
        <w:t xml:space="preserve">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>Республики Татарстан</w:t>
      </w:r>
    </w:p>
    <w:p w:rsidR="007D7193" w:rsidRDefault="007D7193" w:rsidP="007D7193">
      <w:pPr>
        <w:tabs>
          <w:tab w:val="left" w:pos="2310"/>
        </w:tabs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</w:t>
      </w:r>
      <w:r w:rsidR="00221AB5">
        <w:rPr>
          <w:rFonts w:ascii="Times New Roman" w:eastAsia="Times New Roman" w:hAnsi="Times New Roman" w:cs="Times New Roman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</w:t>
      </w:r>
      <w:r w:rsidRPr="0076741C">
        <w:rPr>
          <w:rFonts w:ascii="Times New Roman" w:eastAsia="Times New Roman" w:hAnsi="Times New Roman" w:cs="Times New Roman"/>
          <w:szCs w:val="28"/>
        </w:rPr>
        <w:t xml:space="preserve">№ </w:t>
      </w:r>
      <w:proofErr w:type="gramStart"/>
      <w:r w:rsidRPr="0076741C">
        <w:rPr>
          <w:rFonts w:ascii="Times New Roman" w:eastAsia="Times New Roman" w:hAnsi="Times New Roman" w:cs="Times New Roman"/>
          <w:szCs w:val="28"/>
        </w:rPr>
        <w:t>12  от</w:t>
      </w:r>
      <w:proofErr w:type="gramEnd"/>
      <w:r w:rsidRPr="0076741C">
        <w:rPr>
          <w:rFonts w:ascii="Times New Roman" w:eastAsia="Times New Roman" w:hAnsi="Times New Roman" w:cs="Times New Roman"/>
          <w:szCs w:val="28"/>
        </w:rPr>
        <w:t xml:space="preserve"> «09»   ноября  2021  года</w:t>
      </w:r>
    </w:p>
    <w:p w:rsidR="007D7193" w:rsidRDefault="007D7193" w:rsidP="006D0147">
      <w:pPr>
        <w:tabs>
          <w:tab w:val="left" w:pos="2310"/>
        </w:tabs>
      </w:pPr>
    </w:p>
    <w:tbl>
      <w:tblPr>
        <w:tblW w:w="11210" w:type="dxa"/>
        <w:tblLook w:val="04A0" w:firstRow="1" w:lastRow="0" w:firstColumn="1" w:lastColumn="0" w:noHBand="0" w:noVBand="1"/>
      </w:tblPr>
      <w:tblGrid>
        <w:gridCol w:w="944"/>
        <w:gridCol w:w="800"/>
        <w:gridCol w:w="2546"/>
        <w:gridCol w:w="1460"/>
        <w:gridCol w:w="1813"/>
        <w:gridCol w:w="617"/>
        <w:gridCol w:w="2068"/>
        <w:gridCol w:w="7"/>
        <w:gridCol w:w="985"/>
        <w:gridCol w:w="7"/>
      </w:tblGrid>
      <w:tr w:rsidR="00A97777" w:rsidRPr="00A97777" w:rsidTr="00A97777">
        <w:trPr>
          <w:trHeight w:val="285"/>
        </w:trPr>
        <w:tc>
          <w:tcPr>
            <w:tcW w:w="11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7777">
              <w:rPr>
                <w:rFonts w:ascii="Times New Roman" w:eastAsia="Times New Roman" w:hAnsi="Times New Roman" w:cs="Times New Roman"/>
                <w:b/>
                <w:bCs/>
              </w:rPr>
              <w:t>РАСПРЕДЕЛЕНИЕ БЮДЖЕТНЫХ АССИГНОВАНИЙ</w:t>
            </w:r>
          </w:p>
        </w:tc>
      </w:tr>
      <w:tr w:rsidR="00A97777" w:rsidRPr="00A97777" w:rsidTr="00A97777">
        <w:trPr>
          <w:trHeight w:val="285"/>
        </w:trPr>
        <w:tc>
          <w:tcPr>
            <w:tcW w:w="11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777" w:rsidRDefault="00A97777" w:rsidP="00A9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7777">
              <w:rPr>
                <w:rFonts w:ascii="Times New Roman" w:eastAsia="Times New Roman" w:hAnsi="Times New Roman" w:cs="Times New Roman"/>
                <w:b/>
                <w:bCs/>
              </w:rPr>
              <w:t>ПО ГЛАВНЫМ РАСПОРЯДИТЕЛЯМ СРЕДСТВ БЮДЖЕТА</w:t>
            </w:r>
          </w:p>
          <w:p w:rsidR="00A97777" w:rsidRPr="00A97777" w:rsidRDefault="00A97777" w:rsidP="00A9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7777">
              <w:rPr>
                <w:rFonts w:ascii="Times New Roman" w:eastAsia="Times New Roman" w:hAnsi="Times New Roman" w:cs="Times New Roman"/>
                <w:b/>
                <w:bCs/>
              </w:rPr>
              <w:t>КУШМАНСКОГО СЕЛЬСКОГО ПОСЕЛЕНИЯ</w:t>
            </w:r>
          </w:p>
        </w:tc>
      </w:tr>
      <w:tr w:rsidR="00A97777" w:rsidRPr="00A97777" w:rsidTr="00A97777">
        <w:trPr>
          <w:trHeight w:val="285"/>
        </w:trPr>
        <w:tc>
          <w:tcPr>
            <w:tcW w:w="11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777" w:rsidRPr="00A97777" w:rsidRDefault="00A97777" w:rsidP="00A9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7777">
              <w:rPr>
                <w:rFonts w:ascii="Times New Roman" w:eastAsia="Times New Roman" w:hAnsi="Times New Roman" w:cs="Times New Roman"/>
                <w:b/>
                <w:bCs/>
              </w:rPr>
              <w:t>КАЙБИЦКОГО МУНИЦИПАЛЬНОГО РАЙОНА НА 2022 ГОД</w:t>
            </w:r>
          </w:p>
        </w:tc>
      </w:tr>
      <w:tr w:rsidR="00A97777" w:rsidRPr="00A97777" w:rsidTr="00A97777">
        <w:trPr>
          <w:gridAfter w:val="1"/>
          <w:wAfter w:w="7" w:type="dxa"/>
          <w:trHeight w:val="31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777" w:rsidRPr="00A97777" w:rsidRDefault="00A97777" w:rsidP="00A9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777" w:rsidRPr="00A97777" w:rsidTr="00A97777">
        <w:trPr>
          <w:gridAfter w:val="1"/>
          <w:wAfter w:w="7" w:type="dxa"/>
          <w:trHeight w:val="27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777" w:rsidRPr="00A97777" w:rsidRDefault="00A97777" w:rsidP="00A9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777" w:rsidRPr="00A97777" w:rsidRDefault="00A97777" w:rsidP="00A9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777" w:rsidRPr="00A97777" w:rsidRDefault="00A97777" w:rsidP="00A9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777" w:rsidRPr="00A97777" w:rsidRDefault="00A97777" w:rsidP="00A9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777" w:rsidRPr="00A97777" w:rsidRDefault="00A97777" w:rsidP="00A9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777" w:rsidRPr="00A97777" w:rsidRDefault="00A97777" w:rsidP="00A9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777" w:rsidRPr="00A97777" w:rsidRDefault="00A97777" w:rsidP="00A9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777" w:rsidRPr="00A97777" w:rsidRDefault="00A97777" w:rsidP="00A9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777" w:rsidRPr="00A97777" w:rsidTr="00A97777">
        <w:trPr>
          <w:gridAfter w:val="1"/>
          <w:wAfter w:w="7" w:type="dxa"/>
          <w:trHeight w:val="315"/>
        </w:trPr>
        <w:tc>
          <w:tcPr>
            <w:tcW w:w="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254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97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Наименоваие</w:t>
            </w:r>
            <w:proofErr w:type="spellEnd"/>
            <w:r w:rsidRPr="00A97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КФСР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181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КЦСР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206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КВР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7777" w:rsidRPr="00A97777" w:rsidRDefault="00A97777" w:rsidP="00A9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Сумма, </w:t>
            </w:r>
            <w:proofErr w:type="spellStart"/>
            <w:r w:rsidRPr="00A97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тыс.руб</w:t>
            </w:r>
            <w:proofErr w:type="spellEnd"/>
            <w:r w:rsidRPr="00A97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A97777" w:rsidRPr="00A97777" w:rsidTr="00A97777">
        <w:trPr>
          <w:gridAfter w:val="1"/>
          <w:wAfter w:w="7" w:type="dxa"/>
          <w:trHeight w:val="270"/>
        </w:trPr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97777" w:rsidRPr="00A97777" w:rsidTr="00A97777">
        <w:trPr>
          <w:trHeight w:val="405"/>
        </w:trPr>
        <w:tc>
          <w:tcPr>
            <w:tcW w:w="11210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97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Кушманское</w:t>
            </w:r>
            <w:proofErr w:type="spellEnd"/>
            <w:r w:rsidRPr="00A97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сельское поселение</w:t>
            </w:r>
          </w:p>
        </w:tc>
      </w:tr>
      <w:tr w:rsidR="00A97777" w:rsidRPr="00A97777" w:rsidTr="00A97777">
        <w:trPr>
          <w:gridAfter w:val="1"/>
          <w:wAfter w:w="7" w:type="dxa"/>
          <w:trHeight w:val="2040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25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466,17</w:t>
            </w:r>
          </w:p>
        </w:tc>
      </w:tr>
      <w:tr w:rsidR="00A97777" w:rsidRPr="00A97777" w:rsidTr="00A97777">
        <w:trPr>
          <w:gridAfter w:val="1"/>
          <w:wAfter w:w="7" w:type="dxa"/>
          <w:trHeight w:val="205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97777" w:rsidRPr="00A97777" w:rsidTr="00A97777">
        <w:trPr>
          <w:gridAfter w:val="1"/>
          <w:wAfter w:w="7" w:type="dxa"/>
          <w:trHeight w:val="204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320,16</w:t>
            </w:r>
          </w:p>
        </w:tc>
      </w:tr>
      <w:tr w:rsidR="00A97777" w:rsidRPr="00A97777" w:rsidTr="00A97777">
        <w:trPr>
          <w:gridAfter w:val="1"/>
          <w:wAfter w:w="7" w:type="dxa"/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106,37</w:t>
            </w:r>
          </w:p>
        </w:tc>
      </w:tr>
      <w:tr w:rsidR="00A97777" w:rsidRPr="00A97777" w:rsidTr="00A97777">
        <w:trPr>
          <w:gridAfter w:val="1"/>
          <w:wAfter w:w="7" w:type="dxa"/>
          <w:trHeight w:val="51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2,80</w:t>
            </w:r>
          </w:p>
        </w:tc>
      </w:tr>
      <w:tr w:rsidR="00A97777" w:rsidRPr="00A97777" w:rsidTr="00A97777">
        <w:trPr>
          <w:gridAfter w:val="1"/>
          <w:wAfter w:w="7" w:type="dxa"/>
          <w:trHeight w:val="331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A97777" w:rsidRPr="00A97777" w:rsidTr="00A97777">
        <w:trPr>
          <w:gridAfter w:val="1"/>
          <w:wAfter w:w="7" w:type="dxa"/>
          <w:trHeight w:val="103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97777" w:rsidRPr="00A97777" w:rsidTr="00A97777">
        <w:trPr>
          <w:gridAfter w:val="1"/>
          <w:wAfter w:w="7" w:type="dxa"/>
          <w:trHeight w:val="204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174,06</w:t>
            </w:r>
          </w:p>
        </w:tc>
      </w:tr>
      <w:tr w:rsidR="00A97777" w:rsidRPr="00A97777" w:rsidTr="00A97777">
        <w:trPr>
          <w:gridAfter w:val="1"/>
          <w:wAfter w:w="7" w:type="dxa"/>
          <w:trHeight w:val="102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8,04</w:t>
            </w:r>
          </w:p>
        </w:tc>
      </w:tr>
      <w:tr w:rsidR="00A97777" w:rsidRPr="00A97777" w:rsidTr="00A97777">
        <w:trPr>
          <w:gridAfter w:val="1"/>
          <w:wAfter w:w="7" w:type="dxa"/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99 0 00 97080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</w:tr>
      <w:tr w:rsidR="00A97777" w:rsidRPr="00A97777" w:rsidTr="00A97777">
        <w:trPr>
          <w:gridAfter w:val="1"/>
          <w:wAfter w:w="7" w:type="dxa"/>
          <w:trHeight w:val="204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93,48</w:t>
            </w:r>
          </w:p>
        </w:tc>
      </w:tr>
      <w:tr w:rsidR="00A97777" w:rsidRPr="00A97777" w:rsidTr="00A97777">
        <w:trPr>
          <w:gridAfter w:val="1"/>
          <w:wAfter w:w="7" w:type="dxa"/>
          <w:trHeight w:val="178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10,20</w:t>
            </w:r>
          </w:p>
        </w:tc>
      </w:tr>
      <w:tr w:rsidR="00A97777" w:rsidRPr="00A97777" w:rsidTr="00A97777">
        <w:trPr>
          <w:gridAfter w:val="1"/>
          <w:wAfter w:w="7" w:type="dxa"/>
          <w:trHeight w:val="102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мероприятий в области обеспечения </w:t>
            </w: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пожарной безопасности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97777" w:rsidRPr="00A97777" w:rsidTr="00A97777">
        <w:trPr>
          <w:gridAfter w:val="1"/>
          <w:wAfter w:w="7" w:type="dxa"/>
          <w:trHeight w:val="127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97777" w:rsidRPr="00A97777" w:rsidTr="00A97777">
        <w:trPr>
          <w:gridAfter w:val="1"/>
          <w:wAfter w:w="7" w:type="dxa"/>
          <w:trHeight w:val="102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97777" w:rsidRPr="00A97777" w:rsidTr="00A97777">
        <w:trPr>
          <w:gridAfter w:val="1"/>
          <w:wAfter w:w="7" w:type="dxa"/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</w:tr>
      <w:tr w:rsidR="00A97777" w:rsidRPr="00A97777" w:rsidTr="00A97777">
        <w:trPr>
          <w:gridAfter w:val="1"/>
          <w:wAfter w:w="7" w:type="dxa"/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97777" w:rsidRPr="00A97777" w:rsidTr="00A97777">
        <w:trPr>
          <w:gridAfter w:val="1"/>
          <w:wAfter w:w="7" w:type="dxa"/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97777" w:rsidRPr="00A97777" w:rsidTr="00A97777">
        <w:trPr>
          <w:gridAfter w:val="1"/>
          <w:wAfter w:w="7" w:type="dxa"/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мероприятии по благоустройству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123,50</w:t>
            </w:r>
          </w:p>
        </w:tc>
      </w:tr>
      <w:tr w:rsidR="00A97777" w:rsidRPr="00A97777" w:rsidTr="00A97777">
        <w:trPr>
          <w:gridAfter w:val="1"/>
          <w:wAfter w:w="7" w:type="dxa"/>
          <w:trHeight w:val="51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мероприятии по благоустройству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6,50</w:t>
            </w:r>
          </w:p>
        </w:tc>
      </w:tr>
      <w:tr w:rsidR="00A97777" w:rsidRPr="00A97777" w:rsidTr="00A97777">
        <w:trPr>
          <w:gridAfter w:val="1"/>
          <w:wAfter w:w="7" w:type="dxa"/>
          <w:trHeight w:val="102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99 000 44091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6,40</w:t>
            </w:r>
          </w:p>
        </w:tc>
      </w:tr>
      <w:tr w:rsidR="00A97777" w:rsidRPr="00A97777" w:rsidTr="00A97777">
        <w:trPr>
          <w:gridAfter w:val="1"/>
          <w:wAfter w:w="7" w:type="dxa"/>
          <w:trHeight w:val="25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97777" w:rsidRPr="00A97777" w:rsidTr="00A97777">
        <w:trPr>
          <w:trHeight w:val="27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9311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A97777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7777" w:rsidRPr="00A97777" w:rsidRDefault="00A97777" w:rsidP="00A9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7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1420,68</w:t>
            </w:r>
          </w:p>
        </w:tc>
      </w:tr>
    </w:tbl>
    <w:p w:rsidR="007D7193" w:rsidRDefault="007D7193" w:rsidP="00A97777">
      <w:pPr>
        <w:tabs>
          <w:tab w:val="left" w:pos="2310"/>
        </w:tabs>
        <w:jc w:val="both"/>
      </w:pPr>
    </w:p>
    <w:p w:rsidR="00C30D25" w:rsidRDefault="00C30D25" w:rsidP="00A97777">
      <w:pPr>
        <w:tabs>
          <w:tab w:val="left" w:pos="2310"/>
        </w:tabs>
        <w:jc w:val="both"/>
      </w:pPr>
    </w:p>
    <w:p w:rsidR="00D81CBD" w:rsidRDefault="00D81CBD" w:rsidP="00A97777">
      <w:pPr>
        <w:tabs>
          <w:tab w:val="left" w:pos="2310"/>
        </w:tabs>
        <w:jc w:val="both"/>
      </w:pPr>
    </w:p>
    <w:p w:rsidR="00D81CBD" w:rsidRDefault="00D81CBD" w:rsidP="00A97777">
      <w:pPr>
        <w:tabs>
          <w:tab w:val="left" w:pos="2310"/>
        </w:tabs>
        <w:jc w:val="both"/>
      </w:pPr>
    </w:p>
    <w:p w:rsidR="00C30D25" w:rsidRPr="0076741C" w:rsidRDefault="00C30D25" w:rsidP="00C30D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lastRenderedPageBreak/>
        <w:t xml:space="preserve">                                                                                    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>Приложение №</w:t>
      </w:r>
      <w:r>
        <w:rPr>
          <w:rFonts w:ascii="Times New Roman" w:eastAsia="Times New Roman" w:hAnsi="Times New Roman" w:cs="Times New Roman"/>
          <w:szCs w:val="28"/>
        </w:rPr>
        <w:t xml:space="preserve"> 8</w:t>
      </w:r>
      <w:r w:rsidRPr="0076741C">
        <w:rPr>
          <w:rFonts w:ascii="Times New Roman" w:eastAsia="Times New Roman" w:hAnsi="Times New Roman" w:cs="Times New Roman"/>
          <w:szCs w:val="28"/>
        </w:rPr>
        <w:t xml:space="preserve"> </w:t>
      </w:r>
    </w:p>
    <w:p w:rsidR="00C30D25" w:rsidRPr="0076741C" w:rsidRDefault="00C30D25" w:rsidP="00C30D2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к решению Совета </w:t>
      </w:r>
    </w:p>
    <w:p w:rsidR="00C30D25" w:rsidRPr="0076741C" w:rsidRDefault="00C30D25" w:rsidP="00C30D2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</w:t>
      </w:r>
      <w:proofErr w:type="spellStart"/>
      <w:r w:rsidRPr="0076741C">
        <w:rPr>
          <w:rFonts w:ascii="Times New Roman" w:eastAsia="Times New Roman" w:hAnsi="Times New Roman" w:cs="Times New Roman"/>
          <w:szCs w:val="28"/>
        </w:rPr>
        <w:t>Кушманского</w:t>
      </w:r>
      <w:proofErr w:type="spellEnd"/>
      <w:r w:rsidRPr="0076741C">
        <w:rPr>
          <w:rFonts w:ascii="Times New Roman" w:eastAsia="Times New Roman" w:hAnsi="Times New Roman" w:cs="Times New Roman"/>
          <w:szCs w:val="28"/>
        </w:rPr>
        <w:t xml:space="preserve"> сельского поселения</w:t>
      </w:r>
    </w:p>
    <w:p w:rsidR="00C30D25" w:rsidRPr="0076741C" w:rsidRDefault="00C30D25" w:rsidP="00C30D2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</w:t>
      </w:r>
      <w:proofErr w:type="spellStart"/>
      <w:r w:rsidRPr="0076741C">
        <w:rPr>
          <w:rFonts w:ascii="Times New Roman" w:eastAsia="Times New Roman" w:hAnsi="Times New Roman" w:cs="Times New Roman"/>
          <w:szCs w:val="28"/>
        </w:rPr>
        <w:t>Кайбицкого</w:t>
      </w:r>
      <w:proofErr w:type="spellEnd"/>
      <w:r w:rsidRPr="0076741C">
        <w:rPr>
          <w:rFonts w:ascii="Times New Roman" w:eastAsia="Times New Roman" w:hAnsi="Times New Roman" w:cs="Times New Roman"/>
          <w:szCs w:val="28"/>
        </w:rPr>
        <w:t xml:space="preserve"> муниципального района</w:t>
      </w:r>
    </w:p>
    <w:p w:rsidR="00C30D25" w:rsidRPr="0076741C" w:rsidRDefault="00C30D25" w:rsidP="00C30D2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>Республики Татарстан</w:t>
      </w:r>
    </w:p>
    <w:p w:rsidR="00C30D25" w:rsidRDefault="00C30D25" w:rsidP="00C30D25">
      <w:pPr>
        <w:tabs>
          <w:tab w:val="left" w:pos="2310"/>
        </w:tabs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№ </w:t>
      </w:r>
      <w:proofErr w:type="gramStart"/>
      <w:r w:rsidRPr="0076741C">
        <w:rPr>
          <w:rFonts w:ascii="Times New Roman" w:eastAsia="Times New Roman" w:hAnsi="Times New Roman" w:cs="Times New Roman"/>
          <w:szCs w:val="28"/>
        </w:rPr>
        <w:t>12  от</w:t>
      </w:r>
      <w:proofErr w:type="gramEnd"/>
      <w:r w:rsidRPr="0076741C">
        <w:rPr>
          <w:rFonts w:ascii="Times New Roman" w:eastAsia="Times New Roman" w:hAnsi="Times New Roman" w:cs="Times New Roman"/>
          <w:szCs w:val="28"/>
        </w:rPr>
        <w:t xml:space="preserve"> «09»   ноября  2021  года</w:t>
      </w:r>
    </w:p>
    <w:p w:rsidR="00C30D25" w:rsidRDefault="00C30D25" w:rsidP="00A97777">
      <w:pPr>
        <w:tabs>
          <w:tab w:val="left" w:pos="2310"/>
        </w:tabs>
        <w:jc w:val="both"/>
      </w:pPr>
    </w:p>
    <w:tbl>
      <w:tblPr>
        <w:tblW w:w="11291" w:type="dxa"/>
        <w:tblInd w:w="-284" w:type="dxa"/>
        <w:tblLook w:val="04A0" w:firstRow="1" w:lastRow="0" w:firstColumn="1" w:lastColumn="0" w:noHBand="0" w:noVBand="1"/>
      </w:tblPr>
      <w:tblGrid>
        <w:gridCol w:w="762"/>
        <w:gridCol w:w="880"/>
        <w:gridCol w:w="2119"/>
        <w:gridCol w:w="1201"/>
        <w:gridCol w:w="1813"/>
        <w:gridCol w:w="617"/>
        <w:gridCol w:w="1866"/>
        <w:gridCol w:w="186"/>
        <w:gridCol w:w="1051"/>
        <w:gridCol w:w="107"/>
        <w:gridCol w:w="850"/>
        <w:gridCol w:w="81"/>
        <w:gridCol w:w="46"/>
      </w:tblGrid>
      <w:tr w:rsidR="00C30D25" w:rsidRPr="00C30D25" w:rsidTr="00C30D25">
        <w:trPr>
          <w:trHeight w:val="285"/>
        </w:trPr>
        <w:tc>
          <w:tcPr>
            <w:tcW w:w="112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30D25">
              <w:rPr>
                <w:rFonts w:ascii="Times New Roman" w:eastAsia="Times New Roman" w:hAnsi="Times New Roman" w:cs="Times New Roman"/>
                <w:b/>
                <w:bCs/>
              </w:rPr>
              <w:t>РАСПРЕДЕЛЕНИЕ БЮДЖЕТНЫХ АССИГНОВАНИЙ</w:t>
            </w:r>
          </w:p>
        </w:tc>
      </w:tr>
      <w:tr w:rsidR="00C30D25" w:rsidRPr="00C30D25" w:rsidTr="00C30D25">
        <w:trPr>
          <w:trHeight w:val="285"/>
        </w:trPr>
        <w:tc>
          <w:tcPr>
            <w:tcW w:w="112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0D25" w:rsidRDefault="00C30D25" w:rsidP="00C3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30D25">
              <w:rPr>
                <w:rFonts w:ascii="Times New Roman" w:eastAsia="Times New Roman" w:hAnsi="Times New Roman" w:cs="Times New Roman"/>
                <w:b/>
                <w:bCs/>
              </w:rPr>
              <w:t>ПО ГЛАВНЫМ РАСПОРЯДИТЕЛЯМ СРЕДСТВ БЮДЖЕТА</w:t>
            </w:r>
          </w:p>
          <w:p w:rsidR="00C30D25" w:rsidRPr="00C30D25" w:rsidRDefault="00C30D25" w:rsidP="00C3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30D25">
              <w:rPr>
                <w:rFonts w:ascii="Times New Roman" w:eastAsia="Times New Roman" w:hAnsi="Times New Roman" w:cs="Times New Roman"/>
                <w:b/>
                <w:bCs/>
              </w:rPr>
              <w:t>КУШМАНСКОГО СЕЛЬСКОГО ПОСЕЛЕНИЯ</w:t>
            </w:r>
          </w:p>
        </w:tc>
      </w:tr>
      <w:tr w:rsidR="00C30D25" w:rsidRPr="00C30D25" w:rsidTr="00C30D25">
        <w:trPr>
          <w:trHeight w:val="285"/>
        </w:trPr>
        <w:tc>
          <w:tcPr>
            <w:tcW w:w="112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D25" w:rsidRDefault="00C30D25" w:rsidP="00C3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30D25">
              <w:rPr>
                <w:rFonts w:ascii="Times New Roman" w:eastAsia="Times New Roman" w:hAnsi="Times New Roman" w:cs="Times New Roman"/>
                <w:b/>
                <w:bCs/>
              </w:rPr>
              <w:t xml:space="preserve">КАЙБИЦКОГО МУНИЦИПАЛЬНОГО РАЙОНА </w:t>
            </w:r>
          </w:p>
          <w:p w:rsidR="00C30D25" w:rsidRPr="00C30D25" w:rsidRDefault="00C30D25" w:rsidP="00C3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30D25">
              <w:rPr>
                <w:rFonts w:ascii="Times New Roman" w:eastAsia="Times New Roman" w:hAnsi="Times New Roman" w:cs="Times New Roman"/>
                <w:b/>
                <w:bCs/>
              </w:rPr>
              <w:t>НА ПЛАНОВЫЙ ПЕРИОД 2022 И 2023 ГОДОВ</w:t>
            </w:r>
          </w:p>
        </w:tc>
      </w:tr>
      <w:tr w:rsidR="00C30D25" w:rsidRPr="00C30D25" w:rsidTr="00C30D25">
        <w:trPr>
          <w:gridAfter w:val="2"/>
          <w:wAfter w:w="127" w:type="dxa"/>
          <w:trHeight w:val="31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D25" w:rsidRPr="00C30D25" w:rsidRDefault="00C30D25" w:rsidP="00C3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0D25" w:rsidRPr="00C30D25" w:rsidTr="00C30D25">
        <w:trPr>
          <w:gridAfter w:val="2"/>
          <w:wAfter w:w="127" w:type="dxa"/>
          <w:trHeight w:val="27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D25" w:rsidRPr="00C30D25" w:rsidRDefault="00C30D25" w:rsidP="00C3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D25" w:rsidRPr="00C30D25" w:rsidRDefault="00C30D25" w:rsidP="00C3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D25" w:rsidRPr="00C30D25" w:rsidRDefault="00C30D25" w:rsidP="00C3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D25" w:rsidRPr="00C30D25" w:rsidRDefault="00C30D25" w:rsidP="00C3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D25" w:rsidRPr="00C30D25" w:rsidRDefault="00C30D25" w:rsidP="00C3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D25" w:rsidRPr="00C30D25" w:rsidRDefault="00C30D25" w:rsidP="00C3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D25" w:rsidRPr="00C30D25" w:rsidRDefault="00C30D25" w:rsidP="00C3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D25" w:rsidRPr="00C30D25" w:rsidRDefault="00C30D25" w:rsidP="00C3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3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D25" w:rsidRPr="00C30D25" w:rsidRDefault="00C30D25" w:rsidP="00C30D2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</w:tr>
      <w:tr w:rsidR="00C30D25" w:rsidRPr="00C30D25" w:rsidTr="00C30D25">
        <w:trPr>
          <w:gridAfter w:val="2"/>
          <w:wAfter w:w="127" w:type="dxa"/>
          <w:trHeight w:val="315"/>
        </w:trPr>
        <w:tc>
          <w:tcPr>
            <w:tcW w:w="7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3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Наименоваие</w:t>
            </w:r>
            <w:proofErr w:type="spellEnd"/>
            <w:r w:rsidRPr="00C3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КФСР</w:t>
            </w:r>
          </w:p>
        </w:tc>
        <w:tc>
          <w:tcPr>
            <w:tcW w:w="12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181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КЦСР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86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КВР</w:t>
            </w:r>
          </w:p>
        </w:tc>
        <w:tc>
          <w:tcPr>
            <w:tcW w:w="9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30D25" w:rsidRDefault="00C30D25" w:rsidP="00C3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2023 </w:t>
            </w:r>
          </w:p>
          <w:p w:rsidR="00C30D25" w:rsidRPr="00C30D25" w:rsidRDefault="00C30D25" w:rsidP="00C3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9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30D25" w:rsidRPr="00C30D25" w:rsidRDefault="00C30D25" w:rsidP="00C3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2024 ГОД</w:t>
            </w:r>
          </w:p>
        </w:tc>
      </w:tr>
      <w:tr w:rsidR="00C30D25" w:rsidRPr="00C30D25" w:rsidTr="00C30D25">
        <w:trPr>
          <w:gridAfter w:val="2"/>
          <w:wAfter w:w="127" w:type="dxa"/>
          <w:trHeight w:val="270"/>
        </w:trPr>
        <w:tc>
          <w:tcPr>
            <w:tcW w:w="7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0D25" w:rsidRPr="00C30D25" w:rsidTr="00C30D25">
        <w:trPr>
          <w:trHeight w:val="405"/>
        </w:trPr>
        <w:tc>
          <w:tcPr>
            <w:tcW w:w="11291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3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Кушманское</w:t>
            </w:r>
            <w:proofErr w:type="spellEnd"/>
            <w:r w:rsidRPr="00C3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сельское поселение</w:t>
            </w:r>
          </w:p>
        </w:tc>
      </w:tr>
      <w:tr w:rsidR="00C30D25" w:rsidRPr="00C30D25" w:rsidTr="00C30D25">
        <w:trPr>
          <w:gridAfter w:val="2"/>
          <w:wAfter w:w="127" w:type="dxa"/>
          <w:trHeight w:val="2040"/>
        </w:trPr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4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ind w:right="174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466,17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466,17</w:t>
            </w:r>
          </w:p>
        </w:tc>
      </w:tr>
      <w:tr w:rsidR="00C30D25" w:rsidRPr="00C30D25" w:rsidTr="00C30D25">
        <w:trPr>
          <w:gridAfter w:val="2"/>
          <w:wAfter w:w="127" w:type="dxa"/>
          <w:trHeight w:val="205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30D25" w:rsidRPr="00C30D25" w:rsidTr="00C30D25">
        <w:trPr>
          <w:gridAfter w:val="2"/>
          <w:wAfter w:w="127" w:type="dxa"/>
          <w:trHeight w:val="204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lastRenderedPageBreak/>
              <w:t>320,16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320,16</w:t>
            </w:r>
          </w:p>
        </w:tc>
      </w:tr>
      <w:tr w:rsidR="00C30D25" w:rsidRPr="00C30D25" w:rsidTr="00C30D25">
        <w:trPr>
          <w:gridAfter w:val="2"/>
          <w:wAfter w:w="127" w:type="dxa"/>
          <w:trHeight w:val="76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106,47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106,57</w:t>
            </w:r>
          </w:p>
        </w:tc>
      </w:tr>
      <w:tr w:rsidR="00C30D25" w:rsidRPr="00C30D25" w:rsidTr="00C30D25">
        <w:trPr>
          <w:gridAfter w:val="2"/>
          <w:wAfter w:w="127" w:type="dxa"/>
          <w:trHeight w:val="51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2,80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2,80</w:t>
            </w:r>
          </w:p>
        </w:tc>
      </w:tr>
      <w:tr w:rsidR="00C30D25" w:rsidRPr="00C30D25" w:rsidTr="00C30D25">
        <w:trPr>
          <w:gridAfter w:val="2"/>
          <w:wAfter w:w="127" w:type="dxa"/>
          <w:trHeight w:val="331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C30D25" w:rsidRPr="00C30D25" w:rsidTr="00C30D25">
        <w:trPr>
          <w:gridAfter w:val="2"/>
          <w:wAfter w:w="127" w:type="dxa"/>
          <w:trHeight w:val="103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30D25" w:rsidRPr="00C30D25" w:rsidTr="00C30D25">
        <w:trPr>
          <w:gridAfter w:val="2"/>
          <w:wAfter w:w="127" w:type="dxa"/>
          <w:trHeight w:val="204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174,06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C30D25" w:rsidRPr="00C30D25" w:rsidTr="00C30D25">
        <w:trPr>
          <w:gridAfter w:val="2"/>
          <w:wAfter w:w="127" w:type="dxa"/>
          <w:trHeight w:val="102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8,04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C30D25" w:rsidRPr="00C30D25" w:rsidTr="00C30D25">
        <w:trPr>
          <w:gridAfter w:val="2"/>
          <w:wAfter w:w="127" w:type="dxa"/>
          <w:trHeight w:val="76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99 0 00 97080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30D25">
              <w:rPr>
                <w:rFonts w:ascii="Times New Roman" w:eastAsia="Times New Roman" w:hAnsi="Times New Roman" w:cs="Times New Roman"/>
                <w:color w:val="000000"/>
              </w:rPr>
              <w:t>8,00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C30D25" w:rsidRPr="00C30D25" w:rsidTr="00C30D25">
        <w:trPr>
          <w:gridAfter w:val="2"/>
          <w:wAfter w:w="127" w:type="dxa"/>
          <w:trHeight w:val="204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97,20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101,50</w:t>
            </w:r>
          </w:p>
        </w:tc>
      </w:tr>
      <w:tr w:rsidR="00C30D25" w:rsidRPr="00C30D25" w:rsidTr="00C30D25">
        <w:trPr>
          <w:gridAfter w:val="2"/>
          <w:wAfter w:w="127" w:type="dxa"/>
          <w:trHeight w:val="178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10,20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C30D25" w:rsidRPr="00C30D25" w:rsidTr="00C30D25">
        <w:trPr>
          <w:gridAfter w:val="2"/>
          <w:wAfter w:w="127" w:type="dxa"/>
          <w:trHeight w:val="102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30D25" w:rsidRPr="00C30D25" w:rsidTr="00C30D25">
        <w:trPr>
          <w:gridAfter w:val="2"/>
          <w:wAfter w:w="127" w:type="dxa"/>
          <w:trHeight w:val="127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30D25" w:rsidRPr="00C30D25" w:rsidTr="00C30D25">
        <w:trPr>
          <w:gridAfter w:val="2"/>
          <w:wAfter w:w="127" w:type="dxa"/>
          <w:trHeight w:val="102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30D25" w:rsidRPr="00C30D25" w:rsidTr="00C30D25">
        <w:trPr>
          <w:gridAfter w:val="2"/>
          <w:wAfter w:w="127" w:type="dxa"/>
          <w:trHeight w:val="229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30D25" w:rsidRPr="00C30D25" w:rsidTr="00C30D25">
        <w:trPr>
          <w:gridAfter w:val="2"/>
          <w:wAfter w:w="127" w:type="dxa"/>
          <w:trHeight w:val="76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78,70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82,50</w:t>
            </w:r>
          </w:p>
        </w:tc>
      </w:tr>
      <w:tr w:rsidR="00C30D25" w:rsidRPr="00C30D25" w:rsidTr="00C30D25">
        <w:trPr>
          <w:gridAfter w:val="2"/>
          <w:wAfter w:w="127" w:type="dxa"/>
          <w:trHeight w:val="76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30D25" w:rsidRPr="00C30D25" w:rsidTr="00C30D25">
        <w:trPr>
          <w:gridAfter w:val="2"/>
          <w:wAfter w:w="127" w:type="dxa"/>
          <w:trHeight w:val="76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30D25" w:rsidRPr="00C30D25" w:rsidTr="00C30D25">
        <w:trPr>
          <w:gridAfter w:val="2"/>
          <w:wAfter w:w="127" w:type="dxa"/>
          <w:trHeight w:val="76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мероприятии по благоустройству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123,50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123,50</w:t>
            </w:r>
          </w:p>
        </w:tc>
      </w:tr>
      <w:tr w:rsidR="00C30D25" w:rsidRPr="00C30D25" w:rsidTr="00C30D25">
        <w:trPr>
          <w:gridAfter w:val="2"/>
          <w:wAfter w:w="127" w:type="dxa"/>
          <w:trHeight w:val="51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мероприятии по благоустройству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6,50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6,50</w:t>
            </w:r>
          </w:p>
        </w:tc>
      </w:tr>
      <w:tr w:rsidR="00C30D25" w:rsidRPr="00C30D25" w:rsidTr="00C30D25">
        <w:trPr>
          <w:gridAfter w:val="2"/>
          <w:wAfter w:w="127" w:type="dxa"/>
          <w:trHeight w:val="102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6,40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6,40</w:t>
            </w:r>
          </w:p>
        </w:tc>
      </w:tr>
      <w:tr w:rsidR="00C30D25" w:rsidRPr="00C30D25" w:rsidTr="00C30D25">
        <w:trPr>
          <w:gridAfter w:val="2"/>
          <w:wAfter w:w="127" w:type="dxa"/>
          <w:trHeight w:val="256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0D2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30D25" w:rsidRPr="00C30D25" w:rsidTr="00C30D25">
        <w:trPr>
          <w:gridAfter w:val="1"/>
          <w:wAfter w:w="46" w:type="dxa"/>
          <w:trHeight w:val="315"/>
        </w:trPr>
        <w:tc>
          <w:tcPr>
            <w:tcW w:w="940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0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расходов (без условно утвержденных расходов)</w:t>
            </w:r>
          </w:p>
        </w:tc>
        <w:tc>
          <w:tcPr>
            <w:tcW w:w="9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30D25">
              <w:rPr>
                <w:rFonts w:ascii="Times New Roman" w:eastAsia="Times New Roman" w:hAnsi="Times New Roman" w:cs="Times New Roman"/>
                <w:b/>
                <w:bCs/>
              </w:rPr>
              <w:t>1428,20</w:t>
            </w:r>
          </w:p>
        </w:tc>
        <w:tc>
          <w:tcPr>
            <w:tcW w:w="9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0D25" w:rsidRPr="00C30D25" w:rsidRDefault="00C30D25" w:rsidP="00C3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30D25">
              <w:rPr>
                <w:rFonts w:ascii="Times New Roman" w:eastAsia="Times New Roman" w:hAnsi="Times New Roman" w:cs="Times New Roman"/>
                <w:b/>
                <w:bCs/>
              </w:rPr>
              <w:t>1436,40</w:t>
            </w:r>
          </w:p>
        </w:tc>
      </w:tr>
    </w:tbl>
    <w:p w:rsidR="00C30D25" w:rsidRDefault="00C30D25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C74044" w:rsidRDefault="00C74044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C74044" w:rsidRDefault="00C74044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C74044" w:rsidRDefault="00C74044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C74044" w:rsidRDefault="00C74044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C74044" w:rsidRDefault="00C74044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C74044" w:rsidRDefault="00C74044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C74044" w:rsidRDefault="00C74044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C74044" w:rsidRDefault="00C74044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C74044" w:rsidRDefault="00C74044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C74044" w:rsidRDefault="00C74044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C74044" w:rsidRDefault="00C74044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C74044" w:rsidRDefault="00C74044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C74044" w:rsidRDefault="00C74044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C74044" w:rsidRDefault="00C74044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C74044" w:rsidRDefault="00C74044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C74044" w:rsidRPr="0076741C" w:rsidRDefault="00C74044" w:rsidP="00C740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lastRenderedPageBreak/>
        <w:t xml:space="preserve">                                                                                   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>Приложение №</w:t>
      </w:r>
      <w:r>
        <w:rPr>
          <w:rFonts w:ascii="Times New Roman" w:eastAsia="Times New Roman" w:hAnsi="Times New Roman" w:cs="Times New Roman"/>
          <w:szCs w:val="28"/>
        </w:rPr>
        <w:t xml:space="preserve"> 9</w:t>
      </w:r>
      <w:r w:rsidRPr="0076741C">
        <w:rPr>
          <w:rFonts w:ascii="Times New Roman" w:eastAsia="Times New Roman" w:hAnsi="Times New Roman" w:cs="Times New Roman"/>
          <w:szCs w:val="28"/>
        </w:rPr>
        <w:t xml:space="preserve"> </w:t>
      </w:r>
    </w:p>
    <w:p w:rsidR="00C74044" w:rsidRPr="0076741C" w:rsidRDefault="00C74044" w:rsidP="00C7404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к решению Совета </w:t>
      </w:r>
    </w:p>
    <w:p w:rsidR="00C74044" w:rsidRPr="0076741C" w:rsidRDefault="00C74044" w:rsidP="00C7404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</w:t>
      </w:r>
      <w:proofErr w:type="spellStart"/>
      <w:r w:rsidRPr="0076741C">
        <w:rPr>
          <w:rFonts w:ascii="Times New Roman" w:eastAsia="Times New Roman" w:hAnsi="Times New Roman" w:cs="Times New Roman"/>
          <w:szCs w:val="28"/>
        </w:rPr>
        <w:t>Кушманского</w:t>
      </w:r>
      <w:proofErr w:type="spellEnd"/>
      <w:r w:rsidRPr="0076741C">
        <w:rPr>
          <w:rFonts w:ascii="Times New Roman" w:eastAsia="Times New Roman" w:hAnsi="Times New Roman" w:cs="Times New Roman"/>
          <w:szCs w:val="28"/>
        </w:rPr>
        <w:t xml:space="preserve"> сельского поселения</w:t>
      </w:r>
    </w:p>
    <w:p w:rsidR="00C74044" w:rsidRPr="0076741C" w:rsidRDefault="00C74044" w:rsidP="00C7404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</w:t>
      </w:r>
      <w:proofErr w:type="spellStart"/>
      <w:r w:rsidRPr="0076741C">
        <w:rPr>
          <w:rFonts w:ascii="Times New Roman" w:eastAsia="Times New Roman" w:hAnsi="Times New Roman" w:cs="Times New Roman"/>
          <w:szCs w:val="28"/>
        </w:rPr>
        <w:t>Кайбицкого</w:t>
      </w:r>
      <w:proofErr w:type="spellEnd"/>
      <w:r w:rsidRPr="0076741C">
        <w:rPr>
          <w:rFonts w:ascii="Times New Roman" w:eastAsia="Times New Roman" w:hAnsi="Times New Roman" w:cs="Times New Roman"/>
          <w:szCs w:val="28"/>
        </w:rPr>
        <w:t xml:space="preserve"> муниципального района</w:t>
      </w:r>
    </w:p>
    <w:p w:rsidR="00C74044" w:rsidRPr="0076741C" w:rsidRDefault="00C74044" w:rsidP="00C7404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>Республики Татарстан</w:t>
      </w:r>
    </w:p>
    <w:p w:rsidR="00C74044" w:rsidRDefault="00C74044" w:rsidP="00C74044">
      <w:pPr>
        <w:tabs>
          <w:tab w:val="left" w:pos="2310"/>
        </w:tabs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№ </w:t>
      </w:r>
      <w:proofErr w:type="gramStart"/>
      <w:r w:rsidRPr="0076741C">
        <w:rPr>
          <w:rFonts w:ascii="Times New Roman" w:eastAsia="Times New Roman" w:hAnsi="Times New Roman" w:cs="Times New Roman"/>
          <w:szCs w:val="28"/>
        </w:rPr>
        <w:t>12  от</w:t>
      </w:r>
      <w:proofErr w:type="gramEnd"/>
      <w:r w:rsidR="00F833BA">
        <w:rPr>
          <w:rFonts w:ascii="Times New Roman" w:eastAsia="Times New Roman" w:hAnsi="Times New Roman" w:cs="Times New Roman"/>
          <w:szCs w:val="28"/>
        </w:rPr>
        <w:t xml:space="preserve"> </w:t>
      </w:r>
      <w:r w:rsidRPr="0076741C">
        <w:rPr>
          <w:rFonts w:ascii="Times New Roman" w:eastAsia="Times New Roman" w:hAnsi="Times New Roman" w:cs="Times New Roman"/>
          <w:szCs w:val="28"/>
        </w:rPr>
        <w:t xml:space="preserve"> «09»   ноября  2021  года</w:t>
      </w:r>
    </w:p>
    <w:tbl>
      <w:tblPr>
        <w:tblW w:w="11135" w:type="dxa"/>
        <w:tblLayout w:type="fixed"/>
        <w:tblLook w:val="04A0" w:firstRow="1" w:lastRow="0" w:firstColumn="1" w:lastColumn="0" w:noHBand="0" w:noVBand="1"/>
      </w:tblPr>
      <w:tblGrid>
        <w:gridCol w:w="5812"/>
        <w:gridCol w:w="709"/>
        <w:gridCol w:w="850"/>
        <w:gridCol w:w="1743"/>
        <w:gridCol w:w="29"/>
        <w:gridCol w:w="855"/>
        <w:gridCol w:w="19"/>
        <w:gridCol w:w="1076"/>
        <w:gridCol w:w="19"/>
        <w:gridCol w:w="23"/>
      </w:tblGrid>
      <w:tr w:rsidR="006E581A" w:rsidRPr="006E581A" w:rsidTr="00F833BA">
        <w:trPr>
          <w:trHeight w:val="645"/>
        </w:trPr>
        <w:tc>
          <w:tcPr>
            <w:tcW w:w="111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E5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 бюджетных</w:t>
            </w:r>
            <w:proofErr w:type="gramEnd"/>
            <w:r w:rsidRPr="006E5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ассигнований по разделам и подразделам, </w:t>
            </w:r>
          </w:p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целевым статьям и группам видов  расходов классификации расходов </w:t>
            </w:r>
          </w:p>
        </w:tc>
      </w:tr>
      <w:tr w:rsidR="006E581A" w:rsidRPr="006E581A" w:rsidTr="00F833BA">
        <w:trPr>
          <w:trHeight w:val="720"/>
        </w:trPr>
        <w:tc>
          <w:tcPr>
            <w:tcW w:w="111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бюджета </w:t>
            </w:r>
            <w:proofErr w:type="spellStart"/>
            <w:r w:rsidRPr="006E5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 w:rsidRPr="006E5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</w:p>
          <w:p w:rsid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5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 w:rsidRPr="006E5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 </w:t>
            </w:r>
          </w:p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Республики  Татарстан на 2022 год </w:t>
            </w:r>
          </w:p>
        </w:tc>
      </w:tr>
      <w:tr w:rsidR="006E581A" w:rsidRPr="006E581A" w:rsidTr="00F833BA">
        <w:trPr>
          <w:gridAfter w:val="1"/>
          <w:wAfter w:w="23" w:type="dxa"/>
          <w:trHeight w:val="300"/>
        </w:trPr>
        <w:tc>
          <w:tcPr>
            <w:tcW w:w="91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581A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</w:t>
            </w:r>
            <w:r w:rsidRPr="006E581A"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</w:t>
            </w:r>
            <w:r w:rsidRPr="006E581A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6E581A">
              <w:rPr>
                <w:rFonts w:ascii="Times New Roman" w:eastAsia="Times New Roman" w:hAnsi="Times New Roman" w:cs="Times New Roman"/>
              </w:rPr>
              <w:t>тыс.рублей</w:t>
            </w:r>
            <w:proofErr w:type="spellEnd"/>
            <w:r w:rsidRPr="006E581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581A" w:rsidRPr="006E581A" w:rsidTr="00F833BA">
        <w:trPr>
          <w:gridAfter w:val="2"/>
          <w:wAfter w:w="42" w:type="dxa"/>
          <w:trHeight w:val="27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581A" w:rsidRPr="006E581A" w:rsidTr="00F833BA">
        <w:trPr>
          <w:gridAfter w:val="2"/>
          <w:wAfter w:w="42" w:type="dxa"/>
          <w:trHeight w:val="270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Рзд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6E581A" w:rsidRPr="006E581A" w:rsidTr="00F833BA">
        <w:trPr>
          <w:gridAfter w:val="2"/>
          <w:wAfter w:w="42" w:type="dxa"/>
          <w:trHeight w:val="27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1105,60</w:t>
            </w:r>
          </w:p>
        </w:tc>
      </w:tr>
      <w:tr w:rsidR="006E581A" w:rsidRPr="006E581A" w:rsidTr="00F833BA">
        <w:trPr>
          <w:gridAfter w:val="2"/>
          <w:wAfter w:w="42" w:type="dxa"/>
          <w:trHeight w:val="51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81A" w:rsidRPr="006E581A" w:rsidRDefault="006E581A" w:rsidP="006E5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466,17</w:t>
            </w:r>
          </w:p>
        </w:tc>
      </w:tr>
      <w:tr w:rsidR="006E581A" w:rsidRPr="006E581A" w:rsidTr="00F833BA">
        <w:trPr>
          <w:gridAfter w:val="2"/>
          <w:wAfter w:w="42" w:type="dxa"/>
          <w:trHeight w:val="25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81A" w:rsidRPr="006E581A" w:rsidRDefault="006E581A" w:rsidP="006E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466,17</w:t>
            </w:r>
          </w:p>
        </w:tc>
      </w:tr>
      <w:tr w:rsidR="006E581A" w:rsidRPr="006E581A" w:rsidTr="00F833BA">
        <w:trPr>
          <w:gridAfter w:val="2"/>
          <w:wAfter w:w="42" w:type="dxa"/>
          <w:trHeight w:val="25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466,17</w:t>
            </w:r>
          </w:p>
        </w:tc>
      </w:tr>
      <w:tr w:rsidR="006E581A" w:rsidRPr="006E581A" w:rsidTr="00F833BA">
        <w:trPr>
          <w:gridAfter w:val="2"/>
          <w:wAfter w:w="42" w:type="dxa"/>
          <w:trHeight w:val="10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466,17</w:t>
            </w:r>
          </w:p>
        </w:tc>
      </w:tr>
      <w:tr w:rsidR="006E581A" w:rsidRPr="006E581A" w:rsidTr="00F833BA">
        <w:trPr>
          <w:gridAfter w:val="2"/>
          <w:wAfter w:w="42" w:type="dxa"/>
          <w:trHeight w:val="76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81A" w:rsidRPr="006E581A" w:rsidRDefault="006E581A" w:rsidP="006E5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E581A" w:rsidRPr="006E581A" w:rsidTr="00F833BA">
        <w:trPr>
          <w:gridAfter w:val="2"/>
          <w:wAfter w:w="42" w:type="dxa"/>
          <w:trHeight w:val="25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81A" w:rsidRPr="006E581A" w:rsidRDefault="006E581A" w:rsidP="006E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E581A" w:rsidRPr="006E581A" w:rsidTr="00F833BA">
        <w:trPr>
          <w:gridAfter w:val="2"/>
          <w:wAfter w:w="42" w:type="dxa"/>
          <w:trHeight w:val="25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E581A" w:rsidRPr="006E581A" w:rsidTr="00F833BA">
        <w:trPr>
          <w:gridAfter w:val="2"/>
          <w:wAfter w:w="42" w:type="dxa"/>
          <w:trHeight w:val="10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E581A" w:rsidRPr="006E581A" w:rsidTr="00F833BA">
        <w:trPr>
          <w:gridAfter w:val="2"/>
          <w:wAfter w:w="42" w:type="dxa"/>
          <w:trHeight w:val="25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429,33</w:t>
            </w:r>
          </w:p>
        </w:tc>
      </w:tr>
      <w:tr w:rsidR="006E581A" w:rsidRPr="006E581A" w:rsidTr="00F833BA">
        <w:trPr>
          <w:gridAfter w:val="2"/>
          <w:wAfter w:w="42" w:type="dxa"/>
          <w:trHeight w:val="25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81A" w:rsidRPr="006E581A" w:rsidRDefault="006E581A" w:rsidP="006E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429,33</w:t>
            </w:r>
          </w:p>
        </w:tc>
      </w:tr>
      <w:tr w:rsidR="006E581A" w:rsidRPr="006E581A" w:rsidTr="00F833BA">
        <w:trPr>
          <w:gridAfter w:val="2"/>
          <w:wAfter w:w="42" w:type="dxa"/>
          <w:trHeight w:val="25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429,33</w:t>
            </w:r>
          </w:p>
        </w:tc>
      </w:tr>
      <w:tr w:rsidR="006E581A" w:rsidRPr="006E581A" w:rsidTr="00F833BA">
        <w:trPr>
          <w:gridAfter w:val="2"/>
          <w:wAfter w:w="42" w:type="dxa"/>
          <w:trHeight w:val="10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320,16</w:t>
            </w:r>
          </w:p>
        </w:tc>
      </w:tr>
      <w:tr w:rsidR="006E581A" w:rsidRPr="006E581A" w:rsidTr="00F833BA">
        <w:trPr>
          <w:gridAfter w:val="2"/>
          <w:wAfter w:w="42" w:type="dxa"/>
          <w:trHeight w:val="51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106,37</w:t>
            </w:r>
          </w:p>
        </w:tc>
      </w:tr>
      <w:tr w:rsidR="006E581A" w:rsidRPr="006E581A" w:rsidTr="00F833BA">
        <w:trPr>
          <w:gridAfter w:val="2"/>
          <w:wAfter w:w="42" w:type="dxa"/>
          <w:trHeight w:val="25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2,80</w:t>
            </w:r>
          </w:p>
        </w:tc>
      </w:tr>
      <w:tr w:rsidR="006E581A" w:rsidRPr="006E581A" w:rsidTr="00F833BA">
        <w:trPr>
          <w:gridAfter w:val="2"/>
          <w:wAfter w:w="42" w:type="dxa"/>
          <w:trHeight w:val="25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</w:t>
            </w:r>
          </w:p>
        </w:tc>
      </w:tr>
      <w:tr w:rsidR="006E581A" w:rsidRPr="006E581A" w:rsidTr="00F833BA">
        <w:trPr>
          <w:gridAfter w:val="2"/>
          <w:wAfter w:w="42" w:type="dxa"/>
          <w:trHeight w:val="25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81A" w:rsidRPr="006E581A" w:rsidRDefault="006E581A" w:rsidP="006E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</w:t>
            </w:r>
          </w:p>
        </w:tc>
      </w:tr>
      <w:tr w:rsidR="006E581A" w:rsidRPr="006E581A" w:rsidTr="00F833BA">
        <w:trPr>
          <w:gridAfter w:val="2"/>
          <w:wAfter w:w="42" w:type="dxa"/>
          <w:trHeight w:val="10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6E581A" w:rsidRPr="006E581A" w:rsidTr="00F833BA">
        <w:trPr>
          <w:gridAfter w:val="2"/>
          <w:wAfter w:w="42" w:type="dxa"/>
          <w:trHeight w:val="25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6E581A" w:rsidRPr="006E581A" w:rsidTr="00F833BA">
        <w:trPr>
          <w:gridAfter w:val="2"/>
          <w:wAfter w:w="42" w:type="dxa"/>
          <w:trHeight w:val="25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 вопросы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190,10</w:t>
            </w:r>
          </w:p>
        </w:tc>
      </w:tr>
      <w:tr w:rsidR="006E581A" w:rsidRPr="006E581A" w:rsidTr="00F833BA">
        <w:trPr>
          <w:gridAfter w:val="2"/>
          <w:wAfter w:w="42" w:type="dxa"/>
          <w:trHeight w:val="25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81A" w:rsidRPr="006E581A" w:rsidRDefault="006E581A" w:rsidP="006E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190,10</w:t>
            </w:r>
          </w:p>
        </w:tc>
      </w:tr>
      <w:tr w:rsidR="006E581A" w:rsidRPr="006E581A" w:rsidTr="00F833BA">
        <w:trPr>
          <w:gridAfter w:val="2"/>
          <w:wAfter w:w="42" w:type="dxa"/>
          <w:trHeight w:val="255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81A" w:rsidRPr="006E581A" w:rsidRDefault="006E581A" w:rsidP="006E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E581A" w:rsidRPr="006E581A" w:rsidTr="00F833BA">
        <w:trPr>
          <w:gridAfter w:val="2"/>
          <w:wAfter w:w="42" w:type="dxa"/>
          <w:trHeight w:val="255"/>
        </w:trPr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E581A" w:rsidRPr="006E581A" w:rsidTr="00F833BA">
        <w:trPr>
          <w:gridAfter w:val="2"/>
          <w:wAfter w:w="42" w:type="dxa"/>
          <w:trHeight w:val="25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182,10</w:t>
            </w:r>
          </w:p>
        </w:tc>
      </w:tr>
      <w:tr w:rsidR="006E581A" w:rsidRPr="006E581A" w:rsidTr="00F833BA">
        <w:trPr>
          <w:gridAfter w:val="2"/>
          <w:wAfter w:w="42" w:type="dxa"/>
          <w:trHeight w:val="10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174,06</w:t>
            </w:r>
          </w:p>
        </w:tc>
      </w:tr>
      <w:tr w:rsidR="006E581A" w:rsidRPr="006E581A" w:rsidTr="00F833BA">
        <w:trPr>
          <w:gridAfter w:val="2"/>
          <w:wAfter w:w="42" w:type="dxa"/>
          <w:trHeight w:val="51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8,04</w:t>
            </w:r>
          </w:p>
        </w:tc>
      </w:tr>
      <w:tr w:rsidR="006E581A" w:rsidRPr="006E581A" w:rsidTr="00F833BA">
        <w:trPr>
          <w:gridAfter w:val="2"/>
          <w:wAfter w:w="42" w:type="dxa"/>
          <w:trHeight w:val="25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99 0 00 97080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</w:tr>
      <w:tr w:rsidR="006E581A" w:rsidRPr="006E581A" w:rsidTr="00F833BA">
        <w:trPr>
          <w:gridAfter w:val="2"/>
          <w:wAfter w:w="42" w:type="dxa"/>
          <w:trHeight w:val="52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99 0 00 97080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</w:tr>
      <w:tr w:rsidR="006E581A" w:rsidRPr="006E581A" w:rsidTr="00F833BA">
        <w:trPr>
          <w:gridAfter w:val="2"/>
          <w:wAfter w:w="42" w:type="dxa"/>
          <w:trHeight w:val="270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103,68</w:t>
            </w:r>
          </w:p>
        </w:tc>
      </w:tr>
      <w:tr w:rsidR="006E581A" w:rsidRPr="006E581A" w:rsidTr="00F833BA">
        <w:trPr>
          <w:gridAfter w:val="2"/>
          <w:wAfter w:w="42" w:type="dxa"/>
          <w:trHeight w:val="25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103,68</w:t>
            </w:r>
          </w:p>
        </w:tc>
      </w:tr>
      <w:tr w:rsidR="006E581A" w:rsidRPr="006E581A" w:rsidTr="00F833BA">
        <w:trPr>
          <w:gridAfter w:val="2"/>
          <w:wAfter w:w="42" w:type="dxa"/>
          <w:trHeight w:val="25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81A" w:rsidRPr="006E581A" w:rsidRDefault="006E581A" w:rsidP="006E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103,68</w:t>
            </w:r>
          </w:p>
        </w:tc>
      </w:tr>
      <w:tr w:rsidR="006E581A" w:rsidRPr="006E581A" w:rsidTr="00F833BA">
        <w:trPr>
          <w:gridAfter w:val="2"/>
          <w:wAfter w:w="42" w:type="dxa"/>
          <w:trHeight w:val="76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103,68</w:t>
            </w:r>
          </w:p>
        </w:tc>
      </w:tr>
      <w:tr w:rsidR="006E581A" w:rsidRPr="006E581A" w:rsidTr="00F833BA">
        <w:trPr>
          <w:gridAfter w:val="2"/>
          <w:wAfter w:w="42" w:type="dxa"/>
          <w:trHeight w:val="10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93,48</w:t>
            </w:r>
          </w:p>
        </w:tc>
      </w:tr>
      <w:tr w:rsidR="006E581A" w:rsidRPr="006E581A" w:rsidTr="00F833BA">
        <w:trPr>
          <w:gridAfter w:val="2"/>
          <w:wAfter w:w="42" w:type="dxa"/>
          <w:trHeight w:val="52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E581A">
              <w:rPr>
                <w:rFonts w:ascii="Arial CYR" w:eastAsia="Times New Roman" w:hAnsi="Arial CYR" w:cs="Arial CYR"/>
                <w:sz w:val="20"/>
                <w:szCs w:val="20"/>
              </w:rPr>
              <w:t>10,20</w:t>
            </w:r>
          </w:p>
        </w:tc>
      </w:tr>
      <w:tr w:rsidR="006E581A" w:rsidRPr="006E581A" w:rsidTr="00F833BA">
        <w:trPr>
          <w:gridAfter w:val="2"/>
          <w:wAfter w:w="42" w:type="dxa"/>
          <w:trHeight w:val="270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E581A" w:rsidRPr="006E581A" w:rsidTr="00F833BA">
        <w:trPr>
          <w:gridAfter w:val="2"/>
          <w:wAfter w:w="42" w:type="dxa"/>
          <w:trHeight w:val="25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E581A" w:rsidRPr="006E581A" w:rsidTr="00F833BA">
        <w:trPr>
          <w:gridAfter w:val="2"/>
          <w:wAfter w:w="42" w:type="dxa"/>
          <w:trHeight w:val="25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81A" w:rsidRPr="006E581A" w:rsidRDefault="006E581A" w:rsidP="006E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E581A" w:rsidRPr="006E581A" w:rsidTr="00F833BA">
        <w:trPr>
          <w:gridAfter w:val="2"/>
          <w:wAfter w:w="42" w:type="dxa"/>
          <w:trHeight w:val="51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E581A" w:rsidRPr="006E581A" w:rsidTr="00F833BA">
        <w:trPr>
          <w:gridAfter w:val="2"/>
          <w:wAfter w:w="42" w:type="dxa"/>
          <w:trHeight w:val="25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E581A" w:rsidRPr="006E581A" w:rsidTr="00F833BA">
        <w:trPr>
          <w:gridAfter w:val="2"/>
          <w:wAfter w:w="42" w:type="dxa"/>
          <w:trHeight w:val="51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Другие вопросы в области национальной </w:t>
            </w:r>
            <w:proofErr w:type="spellStart"/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безопсности</w:t>
            </w:r>
            <w:proofErr w:type="spellEnd"/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 правоохранительной  деятельности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E581A" w:rsidRPr="006E581A" w:rsidTr="00F833BA">
        <w:trPr>
          <w:gridAfter w:val="2"/>
          <w:wAfter w:w="42" w:type="dxa"/>
          <w:trHeight w:val="25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81A" w:rsidRPr="006E581A" w:rsidRDefault="006E581A" w:rsidP="006E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E581A" w:rsidRPr="006E581A" w:rsidTr="00F833BA">
        <w:trPr>
          <w:gridAfter w:val="2"/>
          <w:wAfter w:w="42" w:type="dxa"/>
          <w:trHeight w:val="25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E581A" w:rsidRPr="006E581A" w:rsidTr="00F833BA">
        <w:trPr>
          <w:gridAfter w:val="2"/>
          <w:wAfter w:w="42" w:type="dxa"/>
          <w:trHeight w:val="27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E581A" w:rsidRPr="006E581A" w:rsidTr="00F833BA">
        <w:trPr>
          <w:gridAfter w:val="2"/>
          <w:wAfter w:w="42" w:type="dxa"/>
          <w:trHeight w:val="270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E581A" w:rsidRPr="006E581A" w:rsidTr="00F833BA">
        <w:trPr>
          <w:gridAfter w:val="2"/>
          <w:wAfter w:w="42" w:type="dxa"/>
          <w:trHeight w:val="25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E581A" w:rsidRPr="006E581A" w:rsidTr="00F833BA">
        <w:trPr>
          <w:gridAfter w:val="2"/>
          <w:wAfter w:w="42" w:type="dxa"/>
          <w:trHeight w:val="25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81A" w:rsidRPr="006E581A" w:rsidRDefault="006E581A" w:rsidP="006E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E581A" w:rsidRPr="006E581A" w:rsidTr="00F833BA">
        <w:trPr>
          <w:gridAfter w:val="2"/>
          <w:wAfter w:w="42" w:type="dxa"/>
          <w:trHeight w:val="25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E581A" w:rsidRPr="006E581A" w:rsidTr="00F833BA">
        <w:trPr>
          <w:gridAfter w:val="2"/>
          <w:wAfter w:w="42" w:type="dxa"/>
          <w:trHeight w:val="51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E581A" w:rsidRPr="006E581A" w:rsidTr="00F833BA">
        <w:trPr>
          <w:gridAfter w:val="2"/>
          <w:wAfter w:w="42" w:type="dxa"/>
          <w:trHeight w:val="25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E581A" w:rsidRPr="006E581A" w:rsidTr="00F833BA">
        <w:trPr>
          <w:gridAfter w:val="2"/>
          <w:wAfter w:w="42" w:type="dxa"/>
          <w:trHeight w:val="25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81A" w:rsidRPr="006E581A" w:rsidRDefault="006E581A" w:rsidP="006E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E581A" w:rsidRPr="006E581A" w:rsidTr="00F833BA">
        <w:trPr>
          <w:gridAfter w:val="2"/>
          <w:wAfter w:w="42" w:type="dxa"/>
          <w:trHeight w:val="76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E581A" w:rsidRPr="006E581A" w:rsidTr="00F833BA">
        <w:trPr>
          <w:gridAfter w:val="2"/>
          <w:wAfter w:w="42" w:type="dxa"/>
          <w:trHeight w:val="52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E581A" w:rsidRPr="006E581A" w:rsidTr="00F833BA">
        <w:trPr>
          <w:gridAfter w:val="2"/>
          <w:wAfter w:w="42" w:type="dxa"/>
          <w:trHeight w:val="270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205,00</w:t>
            </w:r>
          </w:p>
        </w:tc>
      </w:tr>
      <w:tr w:rsidR="006E581A" w:rsidRPr="006E581A" w:rsidTr="00F833BA">
        <w:trPr>
          <w:gridAfter w:val="2"/>
          <w:wAfter w:w="42" w:type="dxa"/>
          <w:trHeight w:val="25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205,00</w:t>
            </w:r>
          </w:p>
        </w:tc>
      </w:tr>
      <w:tr w:rsidR="006E581A" w:rsidRPr="006E581A" w:rsidTr="00F833BA">
        <w:trPr>
          <w:gridAfter w:val="2"/>
          <w:wAfter w:w="42" w:type="dxa"/>
          <w:trHeight w:val="25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81A" w:rsidRPr="006E581A" w:rsidRDefault="006E581A" w:rsidP="006E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205,00</w:t>
            </w:r>
          </w:p>
        </w:tc>
      </w:tr>
      <w:tr w:rsidR="006E581A" w:rsidRPr="006E581A" w:rsidTr="00F833BA">
        <w:trPr>
          <w:gridAfter w:val="2"/>
          <w:wAfter w:w="42" w:type="dxa"/>
          <w:trHeight w:val="25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</w:tr>
      <w:tr w:rsidR="006E581A" w:rsidRPr="006E581A" w:rsidTr="00F833BA">
        <w:trPr>
          <w:gridAfter w:val="2"/>
          <w:wAfter w:w="42" w:type="dxa"/>
          <w:trHeight w:val="51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</w:tr>
      <w:tr w:rsidR="006E581A" w:rsidRPr="006E581A" w:rsidTr="00F833BA">
        <w:trPr>
          <w:gridAfter w:val="2"/>
          <w:wAfter w:w="42" w:type="dxa"/>
          <w:trHeight w:val="25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E581A" w:rsidRPr="006E581A" w:rsidTr="00F833BA">
        <w:trPr>
          <w:gridAfter w:val="2"/>
          <w:wAfter w:w="42" w:type="dxa"/>
          <w:trHeight w:val="51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E581A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6E581A" w:rsidRPr="006E581A" w:rsidTr="00F833BA">
        <w:trPr>
          <w:gridAfter w:val="2"/>
          <w:wAfter w:w="42" w:type="dxa"/>
          <w:trHeight w:val="25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E581A">
              <w:rPr>
                <w:rFonts w:ascii="Arial CYR" w:eastAsia="Times New Roman" w:hAnsi="Arial CYR" w:cs="Arial CYR"/>
                <w:sz w:val="20"/>
                <w:szCs w:val="20"/>
              </w:rPr>
              <w:t>0,00</w:t>
            </w:r>
          </w:p>
        </w:tc>
      </w:tr>
      <w:tr w:rsidR="006E581A" w:rsidRPr="006E581A" w:rsidTr="00F833BA">
        <w:trPr>
          <w:gridAfter w:val="2"/>
          <w:wAfter w:w="42" w:type="dxa"/>
          <w:trHeight w:val="51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E581A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6E581A" w:rsidRPr="006E581A" w:rsidTr="00F833BA">
        <w:trPr>
          <w:gridAfter w:val="2"/>
          <w:wAfter w:w="42" w:type="dxa"/>
          <w:trHeight w:val="25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130,00</w:t>
            </w:r>
          </w:p>
        </w:tc>
      </w:tr>
      <w:tr w:rsidR="006E581A" w:rsidRPr="006E581A" w:rsidTr="00F833BA">
        <w:trPr>
          <w:gridAfter w:val="2"/>
          <w:wAfter w:w="42" w:type="dxa"/>
          <w:trHeight w:val="51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E581A">
              <w:rPr>
                <w:rFonts w:ascii="Arial CYR" w:eastAsia="Times New Roman" w:hAnsi="Arial CYR" w:cs="Arial CYR"/>
                <w:sz w:val="20"/>
                <w:szCs w:val="20"/>
              </w:rPr>
              <w:t>123,50</w:t>
            </w:r>
          </w:p>
        </w:tc>
      </w:tr>
      <w:tr w:rsidR="006E581A" w:rsidRPr="006E581A" w:rsidTr="00F833BA">
        <w:trPr>
          <w:gridAfter w:val="2"/>
          <w:wAfter w:w="42" w:type="dxa"/>
          <w:trHeight w:val="27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E581A">
              <w:rPr>
                <w:rFonts w:ascii="Arial CYR" w:eastAsia="Times New Roman" w:hAnsi="Arial CYR" w:cs="Arial CYR"/>
                <w:sz w:val="20"/>
                <w:szCs w:val="20"/>
              </w:rPr>
              <w:t>6,50</w:t>
            </w:r>
          </w:p>
        </w:tc>
      </w:tr>
      <w:tr w:rsidR="006E581A" w:rsidRPr="006E581A" w:rsidTr="00F833BA">
        <w:trPr>
          <w:gridAfter w:val="2"/>
          <w:wAfter w:w="42" w:type="dxa"/>
          <w:trHeight w:val="27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6,40</w:t>
            </w:r>
          </w:p>
        </w:tc>
      </w:tr>
      <w:tr w:rsidR="006E581A" w:rsidRPr="006E581A" w:rsidTr="00F833BA">
        <w:trPr>
          <w:gridAfter w:val="2"/>
          <w:wAfter w:w="42" w:type="dxa"/>
          <w:trHeight w:val="25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6,40</w:t>
            </w:r>
          </w:p>
        </w:tc>
      </w:tr>
      <w:tr w:rsidR="006E581A" w:rsidRPr="006E581A" w:rsidTr="00F833BA">
        <w:trPr>
          <w:gridAfter w:val="2"/>
          <w:wAfter w:w="42" w:type="dxa"/>
          <w:trHeight w:val="25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81A" w:rsidRPr="006E581A" w:rsidRDefault="006E581A" w:rsidP="006E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6,40</w:t>
            </w:r>
          </w:p>
        </w:tc>
      </w:tr>
      <w:tr w:rsidR="006E581A" w:rsidRPr="006E581A" w:rsidTr="00F833BA">
        <w:trPr>
          <w:gridAfter w:val="2"/>
          <w:wAfter w:w="42" w:type="dxa"/>
          <w:trHeight w:val="27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E581A">
              <w:rPr>
                <w:rFonts w:ascii="Arial CYR" w:eastAsia="Times New Roman" w:hAnsi="Arial CYR" w:cs="Arial CYR"/>
                <w:sz w:val="20"/>
                <w:szCs w:val="20"/>
              </w:rPr>
              <w:t>6,40</w:t>
            </w:r>
          </w:p>
        </w:tc>
      </w:tr>
      <w:tr w:rsidR="006E581A" w:rsidRPr="006E581A" w:rsidTr="00F833BA">
        <w:trPr>
          <w:gridAfter w:val="2"/>
          <w:wAfter w:w="42" w:type="dxa"/>
          <w:trHeight w:val="525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E581A" w:rsidRPr="006E581A" w:rsidTr="00F833BA">
        <w:trPr>
          <w:gridAfter w:val="2"/>
          <w:wAfter w:w="42" w:type="dxa"/>
          <w:trHeight w:val="25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E581A" w:rsidRPr="006E581A" w:rsidTr="00F833BA">
        <w:trPr>
          <w:gridAfter w:val="2"/>
          <w:wAfter w:w="42" w:type="dxa"/>
          <w:trHeight w:val="76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81A" w:rsidRPr="006E581A" w:rsidRDefault="006E581A" w:rsidP="006E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E581A" w:rsidRPr="006E581A" w:rsidTr="00F833BA">
        <w:trPr>
          <w:gridAfter w:val="2"/>
          <w:wAfter w:w="42" w:type="dxa"/>
          <w:trHeight w:val="27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E581A" w:rsidRPr="006E581A" w:rsidTr="00F833BA">
        <w:trPr>
          <w:gridAfter w:val="2"/>
          <w:wAfter w:w="42" w:type="dxa"/>
          <w:trHeight w:val="270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581A" w:rsidRPr="006E581A" w:rsidRDefault="006E581A" w:rsidP="006E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581A" w:rsidRPr="006E581A" w:rsidRDefault="006E581A" w:rsidP="006E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1420,68</w:t>
            </w:r>
          </w:p>
        </w:tc>
      </w:tr>
    </w:tbl>
    <w:p w:rsidR="00C74044" w:rsidRDefault="00C74044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C74044" w:rsidRDefault="00C74044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C74044" w:rsidRDefault="00C74044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C74044" w:rsidRDefault="00C74044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C74044" w:rsidRDefault="00C74044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C74044" w:rsidRDefault="00C74044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C74044" w:rsidRDefault="00C74044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C74044" w:rsidRDefault="00C74044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C74044" w:rsidRDefault="00C74044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F833BA" w:rsidRDefault="00F833BA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F833BA" w:rsidRDefault="00F833BA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F833BA" w:rsidRDefault="00F833BA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F833BA" w:rsidRDefault="00F833BA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F833BA" w:rsidRDefault="00F833BA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F833BA" w:rsidRDefault="00F833BA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F833BA" w:rsidRDefault="00F833BA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F833BA" w:rsidRDefault="00F833BA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F833BA" w:rsidRDefault="00F833BA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F833BA" w:rsidRDefault="00F833BA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F833BA" w:rsidRDefault="00F833BA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F833BA" w:rsidRDefault="00F833BA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F833BA" w:rsidRDefault="00F833BA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F833BA" w:rsidRDefault="00F833BA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F833BA" w:rsidRPr="0076741C" w:rsidRDefault="00F833BA" w:rsidP="00F833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lastRenderedPageBreak/>
        <w:t xml:space="preserve">                                                                                    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>Приложение №</w:t>
      </w:r>
      <w:r w:rsidR="00316204">
        <w:rPr>
          <w:rFonts w:ascii="Times New Roman" w:eastAsia="Times New Roman" w:hAnsi="Times New Roman" w:cs="Times New Roman"/>
          <w:szCs w:val="28"/>
        </w:rPr>
        <w:t xml:space="preserve"> 10</w:t>
      </w:r>
      <w:r w:rsidRPr="0076741C">
        <w:rPr>
          <w:rFonts w:ascii="Times New Roman" w:eastAsia="Times New Roman" w:hAnsi="Times New Roman" w:cs="Times New Roman"/>
          <w:szCs w:val="28"/>
        </w:rPr>
        <w:t xml:space="preserve"> </w:t>
      </w:r>
    </w:p>
    <w:p w:rsidR="00F833BA" w:rsidRPr="0076741C" w:rsidRDefault="00F833BA" w:rsidP="00F833B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к решению Совета </w:t>
      </w:r>
    </w:p>
    <w:p w:rsidR="00F833BA" w:rsidRPr="0076741C" w:rsidRDefault="00F833BA" w:rsidP="00F833B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</w:t>
      </w:r>
      <w:proofErr w:type="spellStart"/>
      <w:r w:rsidRPr="0076741C">
        <w:rPr>
          <w:rFonts w:ascii="Times New Roman" w:eastAsia="Times New Roman" w:hAnsi="Times New Roman" w:cs="Times New Roman"/>
          <w:szCs w:val="28"/>
        </w:rPr>
        <w:t>Кушманского</w:t>
      </w:r>
      <w:proofErr w:type="spellEnd"/>
      <w:r w:rsidRPr="0076741C">
        <w:rPr>
          <w:rFonts w:ascii="Times New Roman" w:eastAsia="Times New Roman" w:hAnsi="Times New Roman" w:cs="Times New Roman"/>
          <w:szCs w:val="28"/>
        </w:rPr>
        <w:t xml:space="preserve"> сельского поселения</w:t>
      </w:r>
    </w:p>
    <w:p w:rsidR="00F833BA" w:rsidRPr="0076741C" w:rsidRDefault="00F833BA" w:rsidP="00F833B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</w:t>
      </w:r>
      <w:proofErr w:type="spellStart"/>
      <w:r w:rsidRPr="0076741C">
        <w:rPr>
          <w:rFonts w:ascii="Times New Roman" w:eastAsia="Times New Roman" w:hAnsi="Times New Roman" w:cs="Times New Roman"/>
          <w:szCs w:val="28"/>
        </w:rPr>
        <w:t>Кайбицкого</w:t>
      </w:r>
      <w:proofErr w:type="spellEnd"/>
      <w:r w:rsidRPr="0076741C">
        <w:rPr>
          <w:rFonts w:ascii="Times New Roman" w:eastAsia="Times New Roman" w:hAnsi="Times New Roman" w:cs="Times New Roman"/>
          <w:szCs w:val="28"/>
        </w:rPr>
        <w:t xml:space="preserve"> муниципального района</w:t>
      </w:r>
    </w:p>
    <w:p w:rsidR="00F833BA" w:rsidRPr="0076741C" w:rsidRDefault="00F833BA" w:rsidP="00F833B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>Республики Татарстан</w:t>
      </w:r>
    </w:p>
    <w:p w:rsidR="00F833BA" w:rsidRDefault="00F833BA" w:rsidP="00F833BA">
      <w:pPr>
        <w:tabs>
          <w:tab w:val="left" w:pos="2310"/>
        </w:tabs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№ </w:t>
      </w:r>
      <w:proofErr w:type="gramStart"/>
      <w:r w:rsidRPr="0076741C">
        <w:rPr>
          <w:rFonts w:ascii="Times New Roman" w:eastAsia="Times New Roman" w:hAnsi="Times New Roman" w:cs="Times New Roman"/>
          <w:szCs w:val="28"/>
        </w:rPr>
        <w:t>12  от</w:t>
      </w:r>
      <w:proofErr w:type="gramEnd"/>
      <w:r>
        <w:rPr>
          <w:rFonts w:ascii="Times New Roman" w:eastAsia="Times New Roman" w:hAnsi="Times New Roman" w:cs="Times New Roman"/>
          <w:szCs w:val="28"/>
        </w:rPr>
        <w:t xml:space="preserve"> </w:t>
      </w:r>
      <w:r w:rsidRPr="0076741C">
        <w:rPr>
          <w:rFonts w:ascii="Times New Roman" w:eastAsia="Times New Roman" w:hAnsi="Times New Roman" w:cs="Times New Roman"/>
          <w:szCs w:val="28"/>
        </w:rPr>
        <w:t xml:space="preserve"> «09»   ноября  2021  года</w:t>
      </w:r>
    </w:p>
    <w:p w:rsidR="00F833BA" w:rsidRDefault="00F833BA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tbl>
      <w:tblPr>
        <w:tblW w:w="11068" w:type="dxa"/>
        <w:tblLook w:val="04A0" w:firstRow="1" w:lastRow="0" w:firstColumn="1" w:lastColumn="0" w:noHBand="0" w:noVBand="1"/>
      </w:tblPr>
      <w:tblGrid>
        <w:gridCol w:w="5387"/>
        <w:gridCol w:w="580"/>
        <w:gridCol w:w="620"/>
        <w:gridCol w:w="1493"/>
        <w:gridCol w:w="17"/>
        <w:gridCol w:w="623"/>
        <w:gridCol w:w="17"/>
        <w:gridCol w:w="1045"/>
        <w:gridCol w:w="11"/>
        <w:gridCol w:w="1264"/>
        <w:gridCol w:w="11"/>
      </w:tblGrid>
      <w:tr w:rsidR="00316204" w:rsidRPr="00316204" w:rsidTr="00316204">
        <w:trPr>
          <w:trHeight w:val="645"/>
        </w:trPr>
        <w:tc>
          <w:tcPr>
            <w:tcW w:w="110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16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 бюджетных</w:t>
            </w:r>
            <w:proofErr w:type="gramEnd"/>
            <w:r w:rsidRPr="00316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ассигнований по разделам и подразделам, </w:t>
            </w:r>
          </w:p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целевым статьям и группам видов  расходов классификации расходов </w:t>
            </w:r>
          </w:p>
        </w:tc>
      </w:tr>
      <w:tr w:rsidR="00316204" w:rsidRPr="00316204" w:rsidTr="00316204">
        <w:trPr>
          <w:trHeight w:val="720"/>
        </w:trPr>
        <w:tc>
          <w:tcPr>
            <w:tcW w:w="110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бюджета </w:t>
            </w:r>
            <w:proofErr w:type="spellStart"/>
            <w:r w:rsidRPr="00316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 w:rsidRPr="00316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</w:p>
          <w:p w:rsid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16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 w:rsidRPr="00316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</w:t>
            </w:r>
            <w:proofErr w:type="gramStart"/>
            <w:r w:rsidRPr="00316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района  Республики</w:t>
            </w:r>
            <w:proofErr w:type="gramEnd"/>
            <w:r w:rsidRPr="00316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Татарстан </w:t>
            </w:r>
          </w:p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плановый период 2023 и 2024 годов</w:t>
            </w:r>
          </w:p>
        </w:tc>
      </w:tr>
      <w:tr w:rsidR="00316204" w:rsidRPr="00316204" w:rsidTr="00316204">
        <w:trPr>
          <w:trHeight w:val="300"/>
        </w:trPr>
        <w:tc>
          <w:tcPr>
            <w:tcW w:w="80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204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</w:t>
            </w:r>
            <w:r w:rsidRPr="00316204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316204">
              <w:rPr>
                <w:rFonts w:ascii="Times New Roman" w:eastAsia="Times New Roman" w:hAnsi="Times New Roman" w:cs="Times New Roman"/>
              </w:rPr>
              <w:t>тыс.рублей</w:t>
            </w:r>
            <w:proofErr w:type="spellEnd"/>
            <w:r w:rsidRPr="0031620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6204" w:rsidRPr="00316204" w:rsidTr="00316204">
        <w:trPr>
          <w:gridAfter w:val="1"/>
          <w:wAfter w:w="11" w:type="dxa"/>
          <w:trHeight w:val="27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6204" w:rsidRPr="00316204" w:rsidTr="00316204">
        <w:trPr>
          <w:gridAfter w:val="1"/>
          <w:wAfter w:w="11" w:type="dxa"/>
          <w:trHeight w:val="270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Рзд</w:t>
            </w:r>
            <w:proofErr w:type="spellEnd"/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204" w:rsidRPr="00316204" w:rsidRDefault="00316204" w:rsidP="001C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1C17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204" w:rsidRPr="00316204" w:rsidRDefault="00316204" w:rsidP="001C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1C17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316204" w:rsidRPr="00316204" w:rsidTr="00316204">
        <w:trPr>
          <w:gridAfter w:val="1"/>
          <w:wAfter w:w="11" w:type="dxa"/>
          <w:trHeight w:val="27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1105,70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1105,80</w:t>
            </w:r>
          </w:p>
        </w:tc>
      </w:tr>
      <w:tr w:rsidR="00316204" w:rsidRPr="00316204" w:rsidTr="00316204">
        <w:trPr>
          <w:gridAfter w:val="1"/>
          <w:wAfter w:w="11" w:type="dxa"/>
          <w:trHeight w:val="51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6204" w:rsidRPr="00316204" w:rsidRDefault="00316204" w:rsidP="00316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466,17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466,17</w:t>
            </w:r>
          </w:p>
        </w:tc>
      </w:tr>
      <w:tr w:rsidR="00316204" w:rsidRPr="00316204" w:rsidTr="00316204">
        <w:trPr>
          <w:gridAfter w:val="1"/>
          <w:wAfter w:w="11" w:type="dxa"/>
          <w:trHeight w:val="25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6204" w:rsidRPr="00316204" w:rsidRDefault="00316204" w:rsidP="00316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466,17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466,17</w:t>
            </w:r>
          </w:p>
        </w:tc>
      </w:tr>
      <w:tr w:rsidR="00316204" w:rsidRPr="00316204" w:rsidTr="00316204">
        <w:trPr>
          <w:gridAfter w:val="1"/>
          <w:wAfter w:w="11" w:type="dxa"/>
          <w:trHeight w:val="25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466,17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466,17</w:t>
            </w:r>
          </w:p>
        </w:tc>
      </w:tr>
      <w:tr w:rsidR="00316204" w:rsidRPr="00316204" w:rsidTr="00316204">
        <w:trPr>
          <w:gridAfter w:val="1"/>
          <w:wAfter w:w="11" w:type="dxa"/>
          <w:trHeight w:val="10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466,17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466,17</w:t>
            </w:r>
          </w:p>
        </w:tc>
      </w:tr>
      <w:tr w:rsidR="00316204" w:rsidRPr="00316204" w:rsidTr="00316204">
        <w:trPr>
          <w:gridAfter w:val="1"/>
          <w:wAfter w:w="11" w:type="dxa"/>
          <w:trHeight w:val="76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6204" w:rsidRPr="00316204" w:rsidRDefault="00316204" w:rsidP="00316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316204" w:rsidRPr="00316204" w:rsidTr="00316204">
        <w:trPr>
          <w:gridAfter w:val="1"/>
          <w:wAfter w:w="11" w:type="dxa"/>
          <w:trHeight w:val="25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6204" w:rsidRPr="00316204" w:rsidRDefault="00316204" w:rsidP="00316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316204" w:rsidRPr="00316204" w:rsidTr="00316204">
        <w:trPr>
          <w:gridAfter w:val="1"/>
          <w:wAfter w:w="11" w:type="dxa"/>
          <w:trHeight w:val="25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16204" w:rsidRPr="00316204" w:rsidTr="00316204">
        <w:trPr>
          <w:gridAfter w:val="1"/>
          <w:wAfter w:w="11" w:type="dxa"/>
          <w:trHeight w:val="10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16204" w:rsidRPr="00316204" w:rsidTr="00316204">
        <w:trPr>
          <w:gridAfter w:val="1"/>
          <w:wAfter w:w="11" w:type="dxa"/>
          <w:trHeight w:val="25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429,43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429,53</w:t>
            </w:r>
          </w:p>
        </w:tc>
      </w:tr>
      <w:tr w:rsidR="00316204" w:rsidRPr="00316204" w:rsidTr="00316204">
        <w:trPr>
          <w:gridAfter w:val="1"/>
          <w:wAfter w:w="11" w:type="dxa"/>
          <w:trHeight w:val="25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6204" w:rsidRPr="00316204" w:rsidRDefault="00316204" w:rsidP="00316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429,43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429,53</w:t>
            </w:r>
          </w:p>
        </w:tc>
      </w:tr>
      <w:tr w:rsidR="00316204" w:rsidRPr="00316204" w:rsidTr="00316204">
        <w:trPr>
          <w:gridAfter w:val="1"/>
          <w:wAfter w:w="11" w:type="dxa"/>
          <w:trHeight w:val="25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429,43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429,53</w:t>
            </w:r>
          </w:p>
        </w:tc>
      </w:tr>
      <w:tr w:rsidR="00316204" w:rsidRPr="00316204" w:rsidTr="00316204">
        <w:trPr>
          <w:gridAfter w:val="1"/>
          <w:wAfter w:w="11" w:type="dxa"/>
          <w:trHeight w:val="10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320,16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320,16</w:t>
            </w:r>
          </w:p>
        </w:tc>
      </w:tr>
      <w:tr w:rsidR="00316204" w:rsidRPr="00316204" w:rsidTr="00316204">
        <w:trPr>
          <w:gridAfter w:val="1"/>
          <w:wAfter w:w="11" w:type="dxa"/>
          <w:trHeight w:val="51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106,47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106,57</w:t>
            </w:r>
          </w:p>
        </w:tc>
      </w:tr>
      <w:tr w:rsidR="00316204" w:rsidRPr="00316204" w:rsidTr="00316204">
        <w:trPr>
          <w:gridAfter w:val="1"/>
          <w:wAfter w:w="11" w:type="dxa"/>
          <w:trHeight w:val="25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2,80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2,80</w:t>
            </w:r>
          </w:p>
        </w:tc>
      </w:tr>
      <w:tr w:rsidR="00316204" w:rsidRPr="00316204" w:rsidTr="00316204">
        <w:trPr>
          <w:gridAfter w:val="1"/>
          <w:wAfter w:w="11" w:type="dxa"/>
          <w:trHeight w:val="25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</w:t>
            </w:r>
          </w:p>
        </w:tc>
      </w:tr>
      <w:tr w:rsidR="00316204" w:rsidRPr="00316204" w:rsidTr="00316204">
        <w:trPr>
          <w:gridAfter w:val="1"/>
          <w:wAfter w:w="11" w:type="dxa"/>
          <w:trHeight w:val="25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6204" w:rsidRPr="00316204" w:rsidRDefault="00316204" w:rsidP="00316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</w:t>
            </w:r>
          </w:p>
        </w:tc>
      </w:tr>
      <w:tr w:rsidR="00316204" w:rsidRPr="00316204" w:rsidTr="00316204">
        <w:trPr>
          <w:gridAfter w:val="1"/>
          <w:wAfter w:w="11" w:type="dxa"/>
          <w:trHeight w:val="10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316204" w:rsidRPr="00316204" w:rsidTr="00316204">
        <w:trPr>
          <w:gridAfter w:val="1"/>
          <w:wAfter w:w="11" w:type="dxa"/>
          <w:trHeight w:val="25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316204" w:rsidRPr="00316204" w:rsidTr="00316204">
        <w:trPr>
          <w:gridAfter w:val="1"/>
          <w:wAfter w:w="11" w:type="dxa"/>
          <w:trHeight w:val="25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 вопросы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190,10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190,10</w:t>
            </w:r>
          </w:p>
        </w:tc>
      </w:tr>
      <w:tr w:rsidR="00316204" w:rsidRPr="00316204" w:rsidTr="00316204">
        <w:trPr>
          <w:gridAfter w:val="1"/>
          <w:wAfter w:w="11" w:type="dxa"/>
          <w:trHeight w:val="25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6204" w:rsidRPr="00316204" w:rsidRDefault="00316204" w:rsidP="00316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190,10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190,10</w:t>
            </w:r>
          </w:p>
        </w:tc>
      </w:tr>
      <w:tr w:rsidR="00316204" w:rsidRPr="00316204" w:rsidTr="00316204">
        <w:trPr>
          <w:gridAfter w:val="1"/>
          <w:wAfter w:w="11" w:type="dxa"/>
          <w:trHeight w:val="255"/>
        </w:trPr>
        <w:tc>
          <w:tcPr>
            <w:tcW w:w="53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6204" w:rsidRPr="00316204" w:rsidRDefault="00316204" w:rsidP="00316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16204" w:rsidRPr="00316204" w:rsidTr="00316204">
        <w:trPr>
          <w:gridAfter w:val="1"/>
          <w:wAfter w:w="11" w:type="dxa"/>
          <w:trHeight w:val="255"/>
        </w:trPr>
        <w:tc>
          <w:tcPr>
            <w:tcW w:w="5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16204" w:rsidRPr="00316204" w:rsidTr="00316204">
        <w:trPr>
          <w:gridAfter w:val="1"/>
          <w:wAfter w:w="11" w:type="dxa"/>
          <w:trHeight w:val="25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Обеспечение деятельности централизованных бухгалтерий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182,10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182,10</w:t>
            </w:r>
          </w:p>
        </w:tc>
      </w:tr>
      <w:tr w:rsidR="00316204" w:rsidRPr="00316204" w:rsidTr="00316204">
        <w:trPr>
          <w:gridAfter w:val="1"/>
          <w:wAfter w:w="11" w:type="dxa"/>
          <w:trHeight w:val="10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174,06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174,06</w:t>
            </w:r>
          </w:p>
        </w:tc>
      </w:tr>
      <w:tr w:rsidR="00316204" w:rsidRPr="00316204" w:rsidTr="00316204">
        <w:trPr>
          <w:gridAfter w:val="1"/>
          <w:wAfter w:w="11" w:type="dxa"/>
          <w:trHeight w:val="51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8,04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8,04</w:t>
            </w:r>
          </w:p>
        </w:tc>
      </w:tr>
      <w:tr w:rsidR="00316204" w:rsidRPr="00316204" w:rsidTr="00316204">
        <w:trPr>
          <w:gridAfter w:val="1"/>
          <w:wAfter w:w="11" w:type="dxa"/>
          <w:trHeight w:val="25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99 0 00 97080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</w:tr>
      <w:tr w:rsidR="00316204" w:rsidRPr="00316204" w:rsidTr="00316204">
        <w:trPr>
          <w:gridAfter w:val="1"/>
          <w:wAfter w:w="11" w:type="dxa"/>
          <w:trHeight w:val="52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99 0 00 97080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</w:tr>
      <w:tr w:rsidR="00316204" w:rsidRPr="00316204" w:rsidTr="00316204">
        <w:trPr>
          <w:gridAfter w:val="1"/>
          <w:wAfter w:w="11" w:type="dxa"/>
          <w:trHeight w:val="270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107,40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111,70</w:t>
            </w:r>
          </w:p>
        </w:tc>
      </w:tr>
      <w:tr w:rsidR="00316204" w:rsidRPr="00316204" w:rsidTr="00316204">
        <w:trPr>
          <w:gridAfter w:val="1"/>
          <w:wAfter w:w="11" w:type="dxa"/>
          <w:trHeight w:val="25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107,40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111,70</w:t>
            </w:r>
          </w:p>
        </w:tc>
      </w:tr>
      <w:tr w:rsidR="00316204" w:rsidRPr="00316204" w:rsidTr="00316204">
        <w:trPr>
          <w:gridAfter w:val="1"/>
          <w:wAfter w:w="11" w:type="dxa"/>
          <w:trHeight w:val="25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6204" w:rsidRPr="00316204" w:rsidRDefault="00316204" w:rsidP="00316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107,40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111,70</w:t>
            </w:r>
          </w:p>
        </w:tc>
      </w:tr>
      <w:tr w:rsidR="00316204" w:rsidRPr="00316204" w:rsidTr="00316204">
        <w:trPr>
          <w:gridAfter w:val="1"/>
          <w:wAfter w:w="11" w:type="dxa"/>
          <w:trHeight w:val="76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107,40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111,70</w:t>
            </w:r>
          </w:p>
        </w:tc>
      </w:tr>
      <w:tr w:rsidR="00316204" w:rsidRPr="00316204" w:rsidTr="00316204">
        <w:trPr>
          <w:gridAfter w:val="1"/>
          <w:wAfter w:w="11" w:type="dxa"/>
          <w:trHeight w:val="102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97,20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101,50</w:t>
            </w:r>
          </w:p>
        </w:tc>
      </w:tr>
      <w:tr w:rsidR="00316204" w:rsidRPr="00316204" w:rsidTr="00316204">
        <w:trPr>
          <w:gridAfter w:val="1"/>
          <w:wAfter w:w="11" w:type="dxa"/>
          <w:trHeight w:val="52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6204">
              <w:rPr>
                <w:rFonts w:ascii="Arial CYR" w:eastAsia="Times New Roman" w:hAnsi="Arial CYR" w:cs="Arial CYR"/>
                <w:sz w:val="20"/>
                <w:szCs w:val="20"/>
              </w:rPr>
              <w:t>10,20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6204">
              <w:rPr>
                <w:rFonts w:ascii="Arial CYR" w:eastAsia="Times New Roman" w:hAnsi="Arial CYR" w:cs="Arial CYR"/>
                <w:sz w:val="20"/>
                <w:szCs w:val="20"/>
              </w:rPr>
              <w:t>10,20</w:t>
            </w:r>
          </w:p>
        </w:tc>
      </w:tr>
      <w:tr w:rsidR="00316204" w:rsidRPr="00316204" w:rsidTr="00316204">
        <w:trPr>
          <w:gridAfter w:val="1"/>
          <w:wAfter w:w="11" w:type="dxa"/>
          <w:trHeight w:val="270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316204" w:rsidRPr="00316204" w:rsidTr="00316204">
        <w:trPr>
          <w:gridAfter w:val="1"/>
          <w:wAfter w:w="11" w:type="dxa"/>
          <w:trHeight w:val="25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316204" w:rsidRPr="00316204" w:rsidTr="00316204">
        <w:trPr>
          <w:gridAfter w:val="1"/>
          <w:wAfter w:w="11" w:type="dxa"/>
          <w:trHeight w:val="25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6204" w:rsidRPr="00316204" w:rsidRDefault="00316204" w:rsidP="00316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16204" w:rsidRPr="00316204" w:rsidTr="00316204">
        <w:trPr>
          <w:gridAfter w:val="1"/>
          <w:wAfter w:w="11" w:type="dxa"/>
          <w:trHeight w:val="51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16204" w:rsidRPr="00316204" w:rsidTr="00316204">
        <w:trPr>
          <w:gridAfter w:val="1"/>
          <w:wAfter w:w="11" w:type="dxa"/>
          <w:trHeight w:val="25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16204" w:rsidRPr="00316204" w:rsidTr="00316204">
        <w:trPr>
          <w:gridAfter w:val="1"/>
          <w:wAfter w:w="11" w:type="dxa"/>
          <w:trHeight w:val="51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Другие вопросы в области национальной </w:t>
            </w:r>
            <w:proofErr w:type="spellStart"/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безопсности</w:t>
            </w:r>
            <w:proofErr w:type="spellEnd"/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 правоохранительной  деятельности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316204" w:rsidRPr="00316204" w:rsidTr="00316204">
        <w:trPr>
          <w:gridAfter w:val="1"/>
          <w:wAfter w:w="11" w:type="dxa"/>
          <w:trHeight w:val="25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6204" w:rsidRPr="00316204" w:rsidRDefault="00316204" w:rsidP="00316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16204" w:rsidRPr="00316204" w:rsidTr="00316204">
        <w:trPr>
          <w:gridAfter w:val="1"/>
          <w:wAfter w:w="11" w:type="dxa"/>
          <w:trHeight w:val="25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16204" w:rsidRPr="00316204" w:rsidTr="00316204">
        <w:trPr>
          <w:gridAfter w:val="1"/>
          <w:wAfter w:w="11" w:type="dxa"/>
          <w:trHeight w:val="27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16204" w:rsidRPr="00316204" w:rsidTr="00316204">
        <w:trPr>
          <w:gridAfter w:val="1"/>
          <w:wAfter w:w="11" w:type="dxa"/>
          <w:trHeight w:val="270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316204" w:rsidRPr="00316204" w:rsidTr="00316204">
        <w:trPr>
          <w:gridAfter w:val="1"/>
          <w:wAfter w:w="11" w:type="dxa"/>
          <w:trHeight w:val="25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316204" w:rsidRPr="00316204" w:rsidTr="00316204">
        <w:trPr>
          <w:gridAfter w:val="1"/>
          <w:wAfter w:w="11" w:type="dxa"/>
          <w:trHeight w:val="25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6204" w:rsidRPr="00316204" w:rsidRDefault="00316204" w:rsidP="00316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16204" w:rsidRPr="00316204" w:rsidTr="00316204">
        <w:trPr>
          <w:gridAfter w:val="1"/>
          <w:wAfter w:w="11" w:type="dxa"/>
          <w:trHeight w:val="25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16204" w:rsidRPr="00316204" w:rsidTr="00316204">
        <w:trPr>
          <w:gridAfter w:val="1"/>
          <w:wAfter w:w="11" w:type="dxa"/>
          <w:trHeight w:val="51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16204" w:rsidRPr="00316204" w:rsidTr="00316204">
        <w:trPr>
          <w:gridAfter w:val="1"/>
          <w:wAfter w:w="11" w:type="dxa"/>
          <w:trHeight w:val="25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316204" w:rsidRPr="00316204" w:rsidTr="00316204">
        <w:trPr>
          <w:gridAfter w:val="1"/>
          <w:wAfter w:w="11" w:type="dxa"/>
          <w:trHeight w:val="25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6204" w:rsidRPr="00316204" w:rsidRDefault="00316204" w:rsidP="00316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16204" w:rsidRPr="00316204" w:rsidTr="00316204">
        <w:trPr>
          <w:gridAfter w:val="1"/>
          <w:wAfter w:w="11" w:type="dxa"/>
          <w:trHeight w:val="76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16204" w:rsidRPr="00316204" w:rsidTr="00316204">
        <w:trPr>
          <w:gridAfter w:val="1"/>
          <w:wAfter w:w="11" w:type="dxa"/>
          <w:trHeight w:val="52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16204" w:rsidRPr="00316204" w:rsidTr="00316204">
        <w:trPr>
          <w:gridAfter w:val="1"/>
          <w:wAfter w:w="11" w:type="dxa"/>
          <w:trHeight w:val="270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208,70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212,50</w:t>
            </w:r>
          </w:p>
        </w:tc>
      </w:tr>
      <w:tr w:rsidR="00316204" w:rsidRPr="00316204" w:rsidTr="00316204">
        <w:trPr>
          <w:gridAfter w:val="1"/>
          <w:wAfter w:w="11" w:type="dxa"/>
          <w:trHeight w:val="25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208,70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212,50</w:t>
            </w:r>
          </w:p>
        </w:tc>
      </w:tr>
      <w:tr w:rsidR="00316204" w:rsidRPr="00316204" w:rsidTr="00316204">
        <w:trPr>
          <w:gridAfter w:val="1"/>
          <w:wAfter w:w="11" w:type="dxa"/>
          <w:trHeight w:val="25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6204" w:rsidRPr="00316204" w:rsidRDefault="00316204" w:rsidP="00316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208,70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212,50</w:t>
            </w:r>
          </w:p>
        </w:tc>
      </w:tr>
      <w:tr w:rsidR="00316204" w:rsidRPr="00316204" w:rsidTr="00316204">
        <w:trPr>
          <w:gridAfter w:val="1"/>
          <w:wAfter w:w="11" w:type="dxa"/>
          <w:trHeight w:val="25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78,70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82,50</w:t>
            </w:r>
          </w:p>
        </w:tc>
      </w:tr>
      <w:tr w:rsidR="00316204" w:rsidRPr="00316204" w:rsidTr="00316204">
        <w:trPr>
          <w:gridAfter w:val="1"/>
          <w:wAfter w:w="11" w:type="dxa"/>
          <w:trHeight w:val="51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78,70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82,50</w:t>
            </w:r>
          </w:p>
        </w:tc>
      </w:tr>
      <w:tr w:rsidR="00316204" w:rsidRPr="00316204" w:rsidTr="00316204">
        <w:trPr>
          <w:gridAfter w:val="1"/>
          <w:wAfter w:w="11" w:type="dxa"/>
          <w:trHeight w:val="25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16204" w:rsidRPr="00316204" w:rsidTr="00316204">
        <w:trPr>
          <w:gridAfter w:val="1"/>
          <w:wAfter w:w="11" w:type="dxa"/>
          <w:trHeight w:val="51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6204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6204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316204" w:rsidRPr="00316204" w:rsidTr="00316204">
        <w:trPr>
          <w:gridAfter w:val="1"/>
          <w:wAfter w:w="11" w:type="dxa"/>
          <w:trHeight w:val="25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6204">
              <w:rPr>
                <w:rFonts w:ascii="Arial CYR" w:eastAsia="Times New Roman" w:hAnsi="Arial CYR" w:cs="Arial CYR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6204">
              <w:rPr>
                <w:rFonts w:ascii="Arial CYR" w:eastAsia="Times New Roman" w:hAnsi="Arial CYR" w:cs="Arial CYR"/>
                <w:sz w:val="20"/>
                <w:szCs w:val="20"/>
              </w:rPr>
              <w:t>0,00</w:t>
            </w:r>
          </w:p>
        </w:tc>
      </w:tr>
      <w:tr w:rsidR="00316204" w:rsidRPr="00316204" w:rsidTr="00316204">
        <w:trPr>
          <w:gridAfter w:val="1"/>
          <w:wAfter w:w="11" w:type="dxa"/>
          <w:trHeight w:val="51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6204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6204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316204" w:rsidRPr="00316204" w:rsidTr="00316204">
        <w:trPr>
          <w:gridAfter w:val="1"/>
          <w:wAfter w:w="11" w:type="dxa"/>
          <w:trHeight w:val="25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130,00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130,00</w:t>
            </w:r>
          </w:p>
        </w:tc>
      </w:tr>
      <w:tr w:rsidR="00316204" w:rsidRPr="00316204" w:rsidTr="00316204">
        <w:trPr>
          <w:gridAfter w:val="1"/>
          <w:wAfter w:w="11" w:type="dxa"/>
          <w:trHeight w:val="51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6204">
              <w:rPr>
                <w:rFonts w:ascii="Arial CYR" w:eastAsia="Times New Roman" w:hAnsi="Arial CYR" w:cs="Arial CYR"/>
                <w:sz w:val="20"/>
                <w:szCs w:val="20"/>
              </w:rPr>
              <w:t>123,50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6204">
              <w:rPr>
                <w:rFonts w:ascii="Arial CYR" w:eastAsia="Times New Roman" w:hAnsi="Arial CYR" w:cs="Arial CYR"/>
                <w:sz w:val="20"/>
                <w:szCs w:val="20"/>
              </w:rPr>
              <w:t>123,50</w:t>
            </w:r>
          </w:p>
        </w:tc>
      </w:tr>
      <w:tr w:rsidR="00316204" w:rsidRPr="00316204" w:rsidTr="00316204">
        <w:trPr>
          <w:gridAfter w:val="1"/>
          <w:wAfter w:w="11" w:type="dxa"/>
          <w:trHeight w:val="27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6204">
              <w:rPr>
                <w:rFonts w:ascii="Arial CYR" w:eastAsia="Times New Roman" w:hAnsi="Arial CYR" w:cs="Arial CYR"/>
                <w:sz w:val="20"/>
                <w:szCs w:val="20"/>
              </w:rPr>
              <w:t>6,50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6204">
              <w:rPr>
                <w:rFonts w:ascii="Arial CYR" w:eastAsia="Times New Roman" w:hAnsi="Arial CYR" w:cs="Arial CYR"/>
                <w:sz w:val="20"/>
                <w:szCs w:val="20"/>
              </w:rPr>
              <w:t>6,50</w:t>
            </w:r>
          </w:p>
        </w:tc>
      </w:tr>
      <w:tr w:rsidR="00316204" w:rsidRPr="00316204" w:rsidTr="00316204">
        <w:trPr>
          <w:gridAfter w:val="1"/>
          <w:wAfter w:w="11" w:type="dxa"/>
          <w:trHeight w:val="27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6,40</w:t>
            </w:r>
          </w:p>
        </w:tc>
      </w:tr>
      <w:tr w:rsidR="00316204" w:rsidRPr="00316204" w:rsidTr="00316204">
        <w:trPr>
          <w:gridAfter w:val="1"/>
          <w:wAfter w:w="11" w:type="dxa"/>
          <w:trHeight w:val="25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6,40</w:t>
            </w:r>
          </w:p>
        </w:tc>
      </w:tr>
      <w:tr w:rsidR="00316204" w:rsidRPr="00316204" w:rsidTr="00316204">
        <w:trPr>
          <w:gridAfter w:val="1"/>
          <w:wAfter w:w="11" w:type="dxa"/>
          <w:trHeight w:val="25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6204" w:rsidRPr="00316204" w:rsidRDefault="00316204" w:rsidP="00316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6,40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6,40</w:t>
            </w:r>
          </w:p>
        </w:tc>
      </w:tr>
      <w:tr w:rsidR="00316204" w:rsidRPr="00316204" w:rsidTr="00316204">
        <w:trPr>
          <w:gridAfter w:val="1"/>
          <w:wAfter w:w="11" w:type="dxa"/>
          <w:trHeight w:val="27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6204">
              <w:rPr>
                <w:rFonts w:ascii="Arial CYR" w:eastAsia="Times New Roman" w:hAnsi="Arial CYR" w:cs="Arial CYR"/>
                <w:sz w:val="20"/>
                <w:szCs w:val="20"/>
              </w:rPr>
              <w:t>6,40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16204">
              <w:rPr>
                <w:rFonts w:ascii="Arial CYR" w:eastAsia="Times New Roman" w:hAnsi="Arial CYR" w:cs="Arial CYR"/>
                <w:sz w:val="20"/>
                <w:szCs w:val="20"/>
              </w:rPr>
              <w:t>6,40</w:t>
            </w:r>
          </w:p>
        </w:tc>
      </w:tr>
      <w:tr w:rsidR="00316204" w:rsidRPr="00316204" w:rsidTr="00316204">
        <w:trPr>
          <w:gridAfter w:val="1"/>
          <w:wAfter w:w="11" w:type="dxa"/>
          <w:trHeight w:val="525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316204" w:rsidRPr="00316204" w:rsidTr="00316204">
        <w:trPr>
          <w:gridAfter w:val="1"/>
          <w:wAfter w:w="11" w:type="dxa"/>
          <w:trHeight w:val="25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316204" w:rsidRPr="00316204" w:rsidTr="00316204">
        <w:trPr>
          <w:gridAfter w:val="1"/>
          <w:wAfter w:w="11" w:type="dxa"/>
          <w:trHeight w:val="76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6204" w:rsidRPr="00316204" w:rsidRDefault="00316204" w:rsidP="00316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16204" w:rsidRPr="00316204" w:rsidTr="00316204">
        <w:trPr>
          <w:gridAfter w:val="1"/>
          <w:wAfter w:w="11" w:type="dxa"/>
          <w:trHeight w:val="27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16204" w:rsidRPr="00316204" w:rsidTr="00316204">
        <w:trPr>
          <w:gridAfter w:val="1"/>
          <w:wAfter w:w="11" w:type="dxa"/>
          <w:trHeight w:val="270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204" w:rsidRPr="00316204" w:rsidRDefault="00316204" w:rsidP="0031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расходов (без условно утвержденных расходов)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1428,20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6204" w:rsidRPr="00316204" w:rsidRDefault="00316204" w:rsidP="0031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6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1436,40</w:t>
            </w:r>
          </w:p>
        </w:tc>
      </w:tr>
    </w:tbl>
    <w:p w:rsidR="00F833BA" w:rsidRDefault="00F833BA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323B56" w:rsidRDefault="00323B56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323B56" w:rsidRDefault="00323B56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323B56" w:rsidRDefault="00323B56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323B56" w:rsidRDefault="00323B56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323B56" w:rsidRDefault="00323B56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323B56" w:rsidRDefault="00323B56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323B56" w:rsidRDefault="00323B56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323B56" w:rsidRDefault="00323B56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323B56" w:rsidRDefault="00323B56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323B56" w:rsidRDefault="00323B56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323B56" w:rsidRDefault="00323B56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323B56" w:rsidRDefault="00323B56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323B56" w:rsidRDefault="00323B56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323B56" w:rsidRDefault="00323B56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323B56" w:rsidRDefault="00323B56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323B56" w:rsidRDefault="00323B56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323B56" w:rsidRDefault="00323B56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323B56" w:rsidRDefault="00323B56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323B56" w:rsidRDefault="00323B56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323B56" w:rsidRDefault="00323B56" w:rsidP="00C30D25">
      <w:pPr>
        <w:tabs>
          <w:tab w:val="left" w:pos="2310"/>
        </w:tabs>
        <w:jc w:val="both"/>
        <w:rPr>
          <w:rFonts w:ascii="Times New Roman" w:hAnsi="Times New Roman" w:cs="Times New Roman"/>
        </w:rPr>
      </w:pPr>
    </w:p>
    <w:p w:rsidR="00323B56" w:rsidRPr="0076741C" w:rsidRDefault="00323B56" w:rsidP="00323B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lastRenderedPageBreak/>
        <w:t xml:space="preserve">                                                                                    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>Приложение №</w:t>
      </w:r>
      <w:r>
        <w:rPr>
          <w:rFonts w:ascii="Times New Roman" w:eastAsia="Times New Roman" w:hAnsi="Times New Roman" w:cs="Times New Roman"/>
          <w:szCs w:val="28"/>
        </w:rPr>
        <w:t xml:space="preserve"> 1</w:t>
      </w:r>
      <w:r w:rsidR="00B44E2F">
        <w:rPr>
          <w:rFonts w:ascii="Times New Roman" w:eastAsia="Times New Roman" w:hAnsi="Times New Roman" w:cs="Times New Roman"/>
          <w:szCs w:val="28"/>
        </w:rPr>
        <w:t>1</w:t>
      </w:r>
      <w:r w:rsidRPr="0076741C">
        <w:rPr>
          <w:rFonts w:ascii="Times New Roman" w:eastAsia="Times New Roman" w:hAnsi="Times New Roman" w:cs="Times New Roman"/>
          <w:szCs w:val="28"/>
        </w:rPr>
        <w:t xml:space="preserve"> </w:t>
      </w:r>
    </w:p>
    <w:p w:rsidR="00323B56" w:rsidRPr="0076741C" w:rsidRDefault="00323B56" w:rsidP="00323B5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к решению Совета </w:t>
      </w:r>
    </w:p>
    <w:p w:rsidR="00323B56" w:rsidRPr="0076741C" w:rsidRDefault="00323B56" w:rsidP="00323B5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</w:t>
      </w:r>
      <w:proofErr w:type="spellStart"/>
      <w:r w:rsidRPr="0076741C">
        <w:rPr>
          <w:rFonts w:ascii="Times New Roman" w:eastAsia="Times New Roman" w:hAnsi="Times New Roman" w:cs="Times New Roman"/>
          <w:szCs w:val="28"/>
        </w:rPr>
        <w:t>Кушманского</w:t>
      </w:r>
      <w:proofErr w:type="spellEnd"/>
      <w:r w:rsidRPr="0076741C">
        <w:rPr>
          <w:rFonts w:ascii="Times New Roman" w:eastAsia="Times New Roman" w:hAnsi="Times New Roman" w:cs="Times New Roman"/>
          <w:szCs w:val="28"/>
        </w:rPr>
        <w:t xml:space="preserve"> сельского поселения</w:t>
      </w:r>
    </w:p>
    <w:p w:rsidR="00323B56" w:rsidRPr="0076741C" w:rsidRDefault="00323B56" w:rsidP="00323B5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</w:t>
      </w:r>
      <w:proofErr w:type="spellStart"/>
      <w:r w:rsidRPr="0076741C">
        <w:rPr>
          <w:rFonts w:ascii="Times New Roman" w:eastAsia="Times New Roman" w:hAnsi="Times New Roman" w:cs="Times New Roman"/>
          <w:szCs w:val="28"/>
        </w:rPr>
        <w:t>Кайбицкого</w:t>
      </w:r>
      <w:proofErr w:type="spellEnd"/>
      <w:r w:rsidRPr="0076741C">
        <w:rPr>
          <w:rFonts w:ascii="Times New Roman" w:eastAsia="Times New Roman" w:hAnsi="Times New Roman" w:cs="Times New Roman"/>
          <w:szCs w:val="28"/>
        </w:rPr>
        <w:t xml:space="preserve"> муниципального района</w:t>
      </w:r>
    </w:p>
    <w:p w:rsidR="00323B56" w:rsidRPr="0076741C" w:rsidRDefault="00323B56" w:rsidP="00323B5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>Республики Татарстан</w:t>
      </w:r>
    </w:p>
    <w:p w:rsidR="00B44E2F" w:rsidRDefault="00323B56" w:rsidP="00323B56">
      <w:pPr>
        <w:tabs>
          <w:tab w:val="left" w:pos="2310"/>
        </w:tabs>
        <w:jc w:val="both"/>
        <w:rPr>
          <w:rFonts w:ascii="Times New Roman" w:hAnsi="Times New Roman" w:cs="Times New Roman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№ </w:t>
      </w:r>
      <w:proofErr w:type="gramStart"/>
      <w:r w:rsidRPr="0076741C">
        <w:rPr>
          <w:rFonts w:ascii="Times New Roman" w:eastAsia="Times New Roman" w:hAnsi="Times New Roman" w:cs="Times New Roman"/>
          <w:szCs w:val="28"/>
        </w:rPr>
        <w:t>12  от</w:t>
      </w:r>
      <w:proofErr w:type="gramEnd"/>
      <w:r>
        <w:rPr>
          <w:rFonts w:ascii="Times New Roman" w:eastAsia="Times New Roman" w:hAnsi="Times New Roman" w:cs="Times New Roman"/>
          <w:szCs w:val="28"/>
        </w:rPr>
        <w:t xml:space="preserve"> </w:t>
      </w:r>
      <w:r w:rsidRPr="0076741C">
        <w:rPr>
          <w:rFonts w:ascii="Times New Roman" w:eastAsia="Times New Roman" w:hAnsi="Times New Roman" w:cs="Times New Roman"/>
          <w:szCs w:val="28"/>
        </w:rPr>
        <w:t xml:space="preserve"> «09»   ноября  2021  года</w:t>
      </w:r>
    </w:p>
    <w:p w:rsidR="00B44E2F" w:rsidRPr="00B44E2F" w:rsidRDefault="00B44E2F" w:rsidP="00B44E2F">
      <w:pPr>
        <w:tabs>
          <w:tab w:val="left" w:pos="2355"/>
        </w:tabs>
        <w:rPr>
          <w:rFonts w:ascii="Times New Roman" w:hAnsi="Times New Roman" w:cs="Times New Roman"/>
        </w:rPr>
      </w:pPr>
    </w:p>
    <w:tbl>
      <w:tblPr>
        <w:tblW w:w="11019" w:type="dxa"/>
        <w:tblLook w:val="04A0" w:firstRow="1" w:lastRow="0" w:firstColumn="1" w:lastColumn="0" w:noHBand="0" w:noVBand="1"/>
      </w:tblPr>
      <w:tblGrid>
        <w:gridCol w:w="4820"/>
        <w:gridCol w:w="1701"/>
        <w:gridCol w:w="850"/>
        <w:gridCol w:w="1300"/>
        <w:gridCol w:w="1200"/>
        <w:gridCol w:w="1134"/>
        <w:gridCol w:w="14"/>
      </w:tblGrid>
      <w:tr w:rsidR="00B44E2F" w:rsidRPr="00B44E2F" w:rsidTr="00B44E2F">
        <w:trPr>
          <w:trHeight w:val="1275"/>
        </w:trPr>
        <w:tc>
          <w:tcPr>
            <w:tcW w:w="110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целевым статьям </w:t>
            </w:r>
          </w:p>
          <w:p w:rsid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(государственным и муниципальным программам </w:t>
            </w:r>
          </w:p>
          <w:p w:rsid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4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 w:rsidRPr="00B44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4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 w:rsidRPr="00B44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</w:t>
            </w:r>
          </w:p>
          <w:p w:rsid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 непрограммным направлениям деятельности), </w:t>
            </w:r>
          </w:p>
          <w:p w:rsid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группам видов расходов, разделам, </w:t>
            </w:r>
          </w:p>
          <w:p w:rsidR="00B44E2F" w:rsidRPr="00B44E2F" w:rsidRDefault="00B44E2F" w:rsidP="009F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подразделам классификации расходов бюджетов на 202</w:t>
            </w:r>
            <w:r w:rsidR="009F0C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44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B44E2F" w:rsidRPr="00B44E2F" w:rsidTr="00B44E2F">
        <w:trPr>
          <w:gridAfter w:val="1"/>
          <w:wAfter w:w="14" w:type="dxa"/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4E2F" w:rsidRPr="00B44E2F" w:rsidTr="00B44E2F">
        <w:trPr>
          <w:gridAfter w:val="1"/>
          <w:wAfter w:w="14" w:type="dxa"/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4E2F" w:rsidRPr="00B44E2F" w:rsidTr="00B44E2F">
        <w:trPr>
          <w:gridAfter w:val="1"/>
          <w:wAfter w:w="14" w:type="dxa"/>
          <w:trHeight w:val="25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E2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E2F">
              <w:rPr>
                <w:rFonts w:ascii="Times New Roman" w:eastAsia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E2F">
              <w:rPr>
                <w:rFonts w:ascii="Times New Roman" w:eastAsia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44E2F">
              <w:rPr>
                <w:rFonts w:ascii="Times New Roman" w:eastAsia="Times New Roman" w:hAnsi="Times New Roman" w:cs="Times New Roman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E2F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Сумма </w:t>
            </w:r>
            <w:proofErr w:type="spellStart"/>
            <w:r w:rsidRPr="00B44E2F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B44E2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44E2F" w:rsidRPr="00B44E2F" w:rsidTr="00B44E2F">
        <w:trPr>
          <w:gridAfter w:val="1"/>
          <w:wAfter w:w="14" w:type="dxa"/>
          <w:trHeight w:val="255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4E2F" w:rsidRPr="00B44E2F" w:rsidTr="00B44E2F">
        <w:trPr>
          <w:gridAfter w:val="1"/>
          <w:wAfter w:w="14" w:type="dxa"/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Непрограммные  направления 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1420,68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466,17</w:t>
            </w:r>
          </w:p>
        </w:tc>
      </w:tr>
      <w:tr w:rsidR="00B44E2F" w:rsidRPr="00B44E2F" w:rsidTr="00B44E2F">
        <w:trPr>
          <w:gridAfter w:val="1"/>
          <w:wAfter w:w="14" w:type="dxa"/>
          <w:trHeight w:val="15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466,17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466,17</w:t>
            </w:r>
          </w:p>
        </w:tc>
      </w:tr>
      <w:tr w:rsidR="00B44E2F" w:rsidRPr="00B44E2F" w:rsidTr="00B44E2F">
        <w:trPr>
          <w:gridAfter w:val="1"/>
          <w:wAfter w:w="14" w:type="dxa"/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466,17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429,33</w:t>
            </w:r>
          </w:p>
        </w:tc>
      </w:tr>
      <w:tr w:rsidR="00B44E2F" w:rsidRPr="00B44E2F" w:rsidTr="00B44E2F">
        <w:trPr>
          <w:gridAfter w:val="1"/>
          <w:wAfter w:w="14" w:type="dxa"/>
          <w:trHeight w:val="15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320,16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320,16</w:t>
            </w:r>
          </w:p>
        </w:tc>
      </w:tr>
      <w:tr w:rsidR="00B44E2F" w:rsidRPr="00B44E2F" w:rsidTr="00B44E2F">
        <w:trPr>
          <w:gridAfter w:val="1"/>
          <w:wAfter w:w="14" w:type="dxa"/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01 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320,16</w:t>
            </w:r>
          </w:p>
        </w:tc>
      </w:tr>
      <w:tr w:rsidR="00B44E2F" w:rsidRPr="00B44E2F" w:rsidTr="00B44E2F">
        <w:trPr>
          <w:gridAfter w:val="1"/>
          <w:wAfter w:w="1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106,37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106,37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01 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106,37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2,80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2,80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2,80</w:t>
            </w:r>
          </w:p>
        </w:tc>
      </w:tr>
      <w:tr w:rsidR="00B44E2F" w:rsidRPr="00B44E2F" w:rsidTr="00B44E2F">
        <w:trPr>
          <w:gridAfter w:val="1"/>
          <w:wAfter w:w="1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44E2F" w:rsidRPr="00B44E2F" w:rsidTr="00B44E2F">
        <w:trPr>
          <w:gridAfter w:val="1"/>
          <w:wAfter w:w="1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lastRenderedPageBreak/>
              <w:t>Проведение мероприятий в области обеспечения 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44E2F" w:rsidRPr="00B44E2F" w:rsidTr="00B44E2F">
        <w:trPr>
          <w:gridAfter w:val="1"/>
          <w:wAfter w:w="1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44E2F" w:rsidRPr="00B44E2F" w:rsidTr="00B44E2F">
        <w:trPr>
          <w:gridAfter w:val="1"/>
          <w:wAfter w:w="14" w:type="dxa"/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44E2F" w:rsidRPr="00B44E2F" w:rsidTr="00B44E2F">
        <w:trPr>
          <w:gridAfter w:val="1"/>
          <w:wAfter w:w="14" w:type="dxa"/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44E2F" w:rsidRPr="00B44E2F" w:rsidTr="00B44E2F">
        <w:trPr>
          <w:gridAfter w:val="1"/>
          <w:wAfter w:w="1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Прочие межбюджетные трансферты общего характера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44E2F" w:rsidRPr="00B44E2F" w:rsidTr="00B44E2F">
        <w:trPr>
          <w:gridAfter w:val="1"/>
          <w:wAfter w:w="14" w:type="dxa"/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20,00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B44E2F" w:rsidRPr="00B44E2F" w:rsidTr="00B44E2F">
        <w:trPr>
          <w:gridAfter w:val="1"/>
          <w:wAfter w:w="14" w:type="dxa"/>
          <w:trHeight w:val="15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B44E2F" w:rsidRPr="00B44E2F" w:rsidTr="00B44E2F">
        <w:trPr>
          <w:gridAfter w:val="1"/>
          <w:wAfter w:w="1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Обеспечение деятельности подведомственных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182,10</w:t>
            </w:r>
          </w:p>
        </w:tc>
      </w:tr>
      <w:tr w:rsidR="00B44E2F" w:rsidRPr="00B44E2F" w:rsidTr="00B44E2F">
        <w:trPr>
          <w:gridAfter w:val="1"/>
          <w:wAfter w:w="14" w:type="dxa"/>
          <w:trHeight w:val="15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B44E2F" w:rsidRPr="00B44E2F" w:rsidTr="00B44E2F">
        <w:trPr>
          <w:gridAfter w:val="1"/>
          <w:wAfter w:w="1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B44E2F" w:rsidRPr="00B44E2F" w:rsidTr="00B44E2F">
        <w:trPr>
          <w:gridAfter w:val="1"/>
          <w:wAfter w:w="1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103,68</w:t>
            </w:r>
          </w:p>
        </w:tc>
      </w:tr>
      <w:tr w:rsidR="00B44E2F" w:rsidRPr="00B44E2F" w:rsidTr="00B44E2F">
        <w:trPr>
          <w:gridAfter w:val="1"/>
          <w:wAfter w:w="14" w:type="dxa"/>
          <w:trHeight w:val="15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93,48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93,48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93,48</w:t>
            </w:r>
          </w:p>
        </w:tc>
      </w:tr>
      <w:tr w:rsidR="00B44E2F" w:rsidRPr="00B44E2F" w:rsidTr="00B44E2F">
        <w:trPr>
          <w:gridAfter w:val="1"/>
          <w:wAfter w:w="1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Уличное освещение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75,00</w:t>
            </w:r>
          </w:p>
        </w:tc>
      </w:tr>
      <w:tr w:rsidR="00B44E2F" w:rsidRPr="00B44E2F" w:rsidTr="00B44E2F">
        <w:trPr>
          <w:gridAfter w:val="1"/>
          <w:wAfter w:w="1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75,00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75,00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75,00</w:t>
            </w:r>
          </w:p>
        </w:tc>
      </w:tr>
      <w:tr w:rsidR="00B44E2F" w:rsidRPr="00B44E2F" w:rsidTr="00B44E2F">
        <w:trPr>
          <w:gridAfter w:val="1"/>
          <w:wAfter w:w="14" w:type="dxa"/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B44E2F" w:rsidRPr="00B44E2F" w:rsidTr="00B44E2F">
        <w:trPr>
          <w:gridAfter w:val="1"/>
          <w:wAfter w:w="1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Озеленение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B44E2F" w:rsidRPr="00B44E2F" w:rsidTr="00B44E2F">
        <w:trPr>
          <w:gridAfter w:val="1"/>
          <w:wAfter w:w="1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Содержание кладбищ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B44E2F" w:rsidRPr="00B44E2F" w:rsidTr="00B44E2F">
        <w:trPr>
          <w:gridAfter w:val="1"/>
          <w:wAfter w:w="1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130,00</w:t>
            </w:r>
          </w:p>
        </w:tc>
      </w:tr>
      <w:tr w:rsidR="00B44E2F" w:rsidRPr="00B44E2F" w:rsidTr="00B44E2F">
        <w:trPr>
          <w:gridAfter w:val="1"/>
          <w:wAfter w:w="1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123,50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123,50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123,50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6,50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6,50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6,50</w:t>
            </w:r>
          </w:p>
        </w:tc>
      </w:tr>
      <w:tr w:rsidR="00B44E2F" w:rsidRPr="00B44E2F" w:rsidTr="00B44E2F">
        <w:trPr>
          <w:gridAfter w:val="1"/>
          <w:wAfter w:w="1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Расходы на содержание и ремонт гидротехнических сооружений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B44E2F" w:rsidRPr="00B44E2F" w:rsidTr="00B44E2F">
        <w:trPr>
          <w:gridAfter w:val="1"/>
          <w:wAfter w:w="1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Водное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Прочие выплаты по обязательствам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44E2F" w:rsidRPr="00B44E2F" w:rsidTr="00B44E2F">
        <w:trPr>
          <w:gridAfter w:val="1"/>
          <w:wAfter w:w="1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44E2F" w:rsidRPr="00B44E2F" w:rsidTr="00B44E2F">
        <w:trPr>
          <w:gridAfter w:val="1"/>
          <w:wAfter w:w="1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 xml:space="preserve">Другие вопросы в области национальной </w:t>
            </w:r>
            <w:proofErr w:type="spellStart"/>
            <w:r w:rsidRPr="00B44E2F">
              <w:rPr>
                <w:rFonts w:ascii="Times New Roman" w:eastAsia="Times New Roman" w:hAnsi="Times New Roman" w:cs="Times New Roman"/>
              </w:rPr>
              <w:t>безопсности</w:t>
            </w:r>
            <w:proofErr w:type="spellEnd"/>
            <w:r w:rsidRPr="00B44E2F">
              <w:rPr>
                <w:rFonts w:ascii="Times New Roman" w:eastAsia="Times New Roman" w:hAnsi="Times New Roman" w:cs="Times New Roman"/>
              </w:rPr>
              <w:t xml:space="preserve"> и правоохранительной 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99 0 00 97080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8,00</w:t>
            </w:r>
          </w:p>
        </w:tc>
      </w:tr>
      <w:tr w:rsidR="00B44E2F" w:rsidRPr="00B44E2F" w:rsidTr="00B44E2F">
        <w:trPr>
          <w:gridAfter w:val="1"/>
          <w:wAfter w:w="1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99 0 00 97080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99 0 00 970780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99 0 00 970780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B44E2F" w:rsidRPr="00B44E2F" w:rsidTr="00B44E2F">
        <w:trPr>
          <w:gridAfter w:val="1"/>
          <w:wAfter w:w="1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E2F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6,40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E2F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6,40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E2F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6,40</w:t>
            </w:r>
          </w:p>
        </w:tc>
      </w:tr>
      <w:tr w:rsidR="00B44E2F" w:rsidRPr="00B44E2F" w:rsidTr="00B44E2F">
        <w:trPr>
          <w:gridAfter w:val="1"/>
          <w:wAfter w:w="1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 xml:space="preserve">Культура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E2F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4E2F">
              <w:rPr>
                <w:rFonts w:ascii="Times New Roman" w:eastAsia="Times New Roman" w:hAnsi="Times New Roman" w:cs="Times New Roman"/>
              </w:rPr>
              <w:t>6,40</w:t>
            </w:r>
          </w:p>
        </w:tc>
      </w:tr>
      <w:tr w:rsidR="00B44E2F" w:rsidRPr="00B44E2F" w:rsidTr="00B44E2F">
        <w:trPr>
          <w:gridAfter w:val="1"/>
          <w:wAfter w:w="14" w:type="dxa"/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ВСЕГО 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2F" w:rsidRPr="00B44E2F" w:rsidRDefault="00B44E2F" w:rsidP="00B4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4E2F">
              <w:rPr>
                <w:rFonts w:ascii="Times New Roman" w:eastAsia="Times New Roman" w:hAnsi="Times New Roman" w:cs="Times New Roman"/>
                <w:b/>
                <w:bCs/>
              </w:rPr>
              <w:t>1420,68</w:t>
            </w:r>
          </w:p>
        </w:tc>
      </w:tr>
    </w:tbl>
    <w:p w:rsidR="00323B56" w:rsidRDefault="00323B56" w:rsidP="00B44E2F">
      <w:pPr>
        <w:tabs>
          <w:tab w:val="left" w:pos="2355"/>
        </w:tabs>
        <w:rPr>
          <w:rFonts w:ascii="Times New Roman" w:hAnsi="Times New Roman" w:cs="Times New Roman"/>
        </w:rPr>
      </w:pPr>
    </w:p>
    <w:p w:rsidR="00FF6B59" w:rsidRDefault="00FF6B59" w:rsidP="00B44E2F">
      <w:pPr>
        <w:tabs>
          <w:tab w:val="left" w:pos="2355"/>
        </w:tabs>
        <w:rPr>
          <w:rFonts w:ascii="Times New Roman" w:hAnsi="Times New Roman" w:cs="Times New Roman"/>
        </w:rPr>
      </w:pPr>
    </w:p>
    <w:p w:rsidR="00FF6B59" w:rsidRDefault="00FF6B59" w:rsidP="00B44E2F">
      <w:pPr>
        <w:tabs>
          <w:tab w:val="left" w:pos="2355"/>
        </w:tabs>
        <w:rPr>
          <w:rFonts w:ascii="Times New Roman" w:hAnsi="Times New Roman" w:cs="Times New Roman"/>
        </w:rPr>
      </w:pPr>
    </w:p>
    <w:p w:rsidR="00FF6B59" w:rsidRDefault="00FF6B59" w:rsidP="00B44E2F">
      <w:pPr>
        <w:tabs>
          <w:tab w:val="left" w:pos="2355"/>
        </w:tabs>
        <w:rPr>
          <w:rFonts w:ascii="Times New Roman" w:hAnsi="Times New Roman" w:cs="Times New Roman"/>
        </w:rPr>
      </w:pPr>
    </w:p>
    <w:p w:rsidR="00FF6B59" w:rsidRDefault="00FF6B59" w:rsidP="00B44E2F">
      <w:pPr>
        <w:tabs>
          <w:tab w:val="left" w:pos="2355"/>
        </w:tabs>
        <w:rPr>
          <w:rFonts w:ascii="Times New Roman" w:hAnsi="Times New Roman" w:cs="Times New Roman"/>
        </w:rPr>
      </w:pPr>
    </w:p>
    <w:p w:rsidR="00FF6B59" w:rsidRDefault="00FF6B59" w:rsidP="00B44E2F">
      <w:pPr>
        <w:tabs>
          <w:tab w:val="left" w:pos="2355"/>
        </w:tabs>
        <w:rPr>
          <w:rFonts w:ascii="Times New Roman" w:hAnsi="Times New Roman" w:cs="Times New Roman"/>
        </w:rPr>
      </w:pPr>
    </w:p>
    <w:p w:rsidR="00FF6B59" w:rsidRDefault="00FF6B59" w:rsidP="00B44E2F">
      <w:pPr>
        <w:tabs>
          <w:tab w:val="left" w:pos="2355"/>
        </w:tabs>
        <w:rPr>
          <w:rFonts w:ascii="Times New Roman" w:hAnsi="Times New Roman" w:cs="Times New Roman"/>
        </w:rPr>
      </w:pPr>
    </w:p>
    <w:p w:rsidR="00FF6B59" w:rsidRDefault="00FF6B59" w:rsidP="00B44E2F">
      <w:pPr>
        <w:tabs>
          <w:tab w:val="left" w:pos="2355"/>
        </w:tabs>
        <w:rPr>
          <w:rFonts w:ascii="Times New Roman" w:hAnsi="Times New Roman" w:cs="Times New Roman"/>
        </w:rPr>
      </w:pPr>
    </w:p>
    <w:p w:rsidR="00FF6B59" w:rsidRDefault="00FF6B59" w:rsidP="00B44E2F">
      <w:pPr>
        <w:tabs>
          <w:tab w:val="left" w:pos="2355"/>
        </w:tabs>
        <w:rPr>
          <w:rFonts w:ascii="Times New Roman" w:hAnsi="Times New Roman" w:cs="Times New Roman"/>
        </w:rPr>
      </w:pPr>
    </w:p>
    <w:p w:rsidR="00FF6B59" w:rsidRDefault="00FF6B59" w:rsidP="00B44E2F">
      <w:pPr>
        <w:tabs>
          <w:tab w:val="left" w:pos="2355"/>
        </w:tabs>
        <w:rPr>
          <w:rFonts w:ascii="Times New Roman" w:hAnsi="Times New Roman" w:cs="Times New Roman"/>
        </w:rPr>
      </w:pPr>
    </w:p>
    <w:p w:rsidR="00FF6B59" w:rsidRDefault="00FF6B59" w:rsidP="00B44E2F">
      <w:pPr>
        <w:tabs>
          <w:tab w:val="left" w:pos="2355"/>
        </w:tabs>
        <w:rPr>
          <w:rFonts w:ascii="Times New Roman" w:hAnsi="Times New Roman" w:cs="Times New Roman"/>
        </w:rPr>
      </w:pPr>
    </w:p>
    <w:p w:rsidR="00FF6B59" w:rsidRDefault="00FF6B59" w:rsidP="00B44E2F">
      <w:pPr>
        <w:tabs>
          <w:tab w:val="left" w:pos="2355"/>
        </w:tabs>
        <w:rPr>
          <w:rFonts w:ascii="Times New Roman" w:hAnsi="Times New Roman" w:cs="Times New Roman"/>
        </w:rPr>
      </w:pPr>
    </w:p>
    <w:p w:rsidR="00FF6B59" w:rsidRDefault="00FF6B59" w:rsidP="00B44E2F">
      <w:pPr>
        <w:tabs>
          <w:tab w:val="left" w:pos="2355"/>
        </w:tabs>
        <w:rPr>
          <w:rFonts w:ascii="Times New Roman" w:hAnsi="Times New Roman" w:cs="Times New Roman"/>
        </w:rPr>
      </w:pPr>
    </w:p>
    <w:p w:rsidR="00FF6B59" w:rsidRDefault="00FF6B59" w:rsidP="00B44E2F">
      <w:pPr>
        <w:tabs>
          <w:tab w:val="left" w:pos="2355"/>
        </w:tabs>
        <w:rPr>
          <w:rFonts w:ascii="Times New Roman" w:hAnsi="Times New Roman" w:cs="Times New Roman"/>
        </w:rPr>
      </w:pPr>
    </w:p>
    <w:p w:rsidR="00FF6B59" w:rsidRDefault="00FF6B59" w:rsidP="00B44E2F">
      <w:pPr>
        <w:tabs>
          <w:tab w:val="left" w:pos="2355"/>
        </w:tabs>
        <w:rPr>
          <w:rFonts w:ascii="Times New Roman" w:hAnsi="Times New Roman" w:cs="Times New Roman"/>
        </w:rPr>
      </w:pPr>
    </w:p>
    <w:p w:rsidR="00FF6B59" w:rsidRDefault="00FF6B59" w:rsidP="00B44E2F">
      <w:pPr>
        <w:tabs>
          <w:tab w:val="left" w:pos="2355"/>
        </w:tabs>
        <w:rPr>
          <w:rFonts w:ascii="Times New Roman" w:hAnsi="Times New Roman" w:cs="Times New Roman"/>
        </w:rPr>
      </w:pPr>
    </w:p>
    <w:p w:rsidR="00FF6B59" w:rsidRDefault="00FF6B59" w:rsidP="00B44E2F">
      <w:pPr>
        <w:tabs>
          <w:tab w:val="left" w:pos="2355"/>
        </w:tabs>
        <w:rPr>
          <w:rFonts w:ascii="Times New Roman" w:hAnsi="Times New Roman" w:cs="Times New Roman"/>
        </w:rPr>
      </w:pPr>
    </w:p>
    <w:p w:rsidR="00FF6B59" w:rsidRDefault="00FF6B59" w:rsidP="00B44E2F">
      <w:pPr>
        <w:tabs>
          <w:tab w:val="left" w:pos="2355"/>
        </w:tabs>
        <w:rPr>
          <w:rFonts w:ascii="Times New Roman" w:hAnsi="Times New Roman" w:cs="Times New Roman"/>
        </w:rPr>
      </w:pPr>
    </w:p>
    <w:p w:rsidR="00FF6B59" w:rsidRDefault="00FF6B59" w:rsidP="00B44E2F">
      <w:pPr>
        <w:tabs>
          <w:tab w:val="left" w:pos="2355"/>
        </w:tabs>
        <w:rPr>
          <w:rFonts w:ascii="Times New Roman" w:hAnsi="Times New Roman" w:cs="Times New Roman"/>
        </w:rPr>
      </w:pPr>
    </w:p>
    <w:p w:rsidR="00FF6B59" w:rsidRDefault="00FF6B59" w:rsidP="00B44E2F">
      <w:pPr>
        <w:tabs>
          <w:tab w:val="left" w:pos="2355"/>
        </w:tabs>
        <w:rPr>
          <w:rFonts w:ascii="Times New Roman" w:hAnsi="Times New Roman" w:cs="Times New Roman"/>
        </w:rPr>
      </w:pPr>
    </w:p>
    <w:p w:rsidR="00FF6B59" w:rsidRDefault="00FF6B59" w:rsidP="00B44E2F">
      <w:pPr>
        <w:tabs>
          <w:tab w:val="left" w:pos="2355"/>
        </w:tabs>
        <w:rPr>
          <w:rFonts w:ascii="Times New Roman" w:hAnsi="Times New Roman" w:cs="Times New Roman"/>
        </w:rPr>
      </w:pPr>
    </w:p>
    <w:p w:rsidR="00FF6B59" w:rsidRDefault="00FF6B59" w:rsidP="00B44E2F">
      <w:pPr>
        <w:tabs>
          <w:tab w:val="left" w:pos="2355"/>
        </w:tabs>
        <w:rPr>
          <w:rFonts w:ascii="Times New Roman" w:hAnsi="Times New Roman" w:cs="Times New Roman"/>
        </w:rPr>
      </w:pPr>
    </w:p>
    <w:p w:rsidR="00FF6B59" w:rsidRDefault="00FF6B59" w:rsidP="00B44E2F">
      <w:pPr>
        <w:tabs>
          <w:tab w:val="left" w:pos="2355"/>
        </w:tabs>
        <w:rPr>
          <w:rFonts w:ascii="Times New Roman" w:hAnsi="Times New Roman" w:cs="Times New Roman"/>
        </w:rPr>
      </w:pPr>
    </w:p>
    <w:p w:rsidR="00FF6B59" w:rsidRDefault="00FF6B59" w:rsidP="00B44E2F">
      <w:pPr>
        <w:tabs>
          <w:tab w:val="left" w:pos="2355"/>
        </w:tabs>
        <w:rPr>
          <w:rFonts w:ascii="Times New Roman" w:hAnsi="Times New Roman" w:cs="Times New Roman"/>
        </w:rPr>
      </w:pPr>
    </w:p>
    <w:p w:rsidR="00FF6B59" w:rsidRDefault="00FF6B59" w:rsidP="00B44E2F">
      <w:pPr>
        <w:tabs>
          <w:tab w:val="left" w:pos="2355"/>
        </w:tabs>
        <w:rPr>
          <w:rFonts w:ascii="Times New Roman" w:hAnsi="Times New Roman" w:cs="Times New Roman"/>
        </w:rPr>
      </w:pPr>
    </w:p>
    <w:p w:rsidR="00FF6B59" w:rsidRDefault="00FF6B59" w:rsidP="00B44E2F">
      <w:pPr>
        <w:tabs>
          <w:tab w:val="left" w:pos="2355"/>
        </w:tabs>
        <w:rPr>
          <w:rFonts w:ascii="Times New Roman" w:hAnsi="Times New Roman" w:cs="Times New Roman"/>
        </w:rPr>
      </w:pPr>
    </w:p>
    <w:p w:rsidR="00FF6B59" w:rsidRDefault="00FF6B59" w:rsidP="00B44E2F">
      <w:pPr>
        <w:tabs>
          <w:tab w:val="left" w:pos="2355"/>
        </w:tabs>
        <w:rPr>
          <w:rFonts w:ascii="Times New Roman" w:hAnsi="Times New Roman" w:cs="Times New Roman"/>
        </w:rPr>
      </w:pPr>
    </w:p>
    <w:p w:rsidR="00FF6B59" w:rsidRDefault="00FF6B59" w:rsidP="00B44E2F">
      <w:pPr>
        <w:tabs>
          <w:tab w:val="left" w:pos="2355"/>
        </w:tabs>
        <w:rPr>
          <w:rFonts w:ascii="Times New Roman" w:hAnsi="Times New Roman" w:cs="Times New Roman"/>
        </w:rPr>
      </w:pPr>
    </w:p>
    <w:p w:rsidR="00FF6B59" w:rsidRPr="0076741C" w:rsidRDefault="00FF6B59" w:rsidP="00FF6B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lastRenderedPageBreak/>
        <w:t xml:space="preserve">                                                                                    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>Приложение №</w:t>
      </w:r>
      <w:r>
        <w:rPr>
          <w:rFonts w:ascii="Times New Roman" w:eastAsia="Times New Roman" w:hAnsi="Times New Roman" w:cs="Times New Roman"/>
          <w:szCs w:val="28"/>
        </w:rPr>
        <w:t xml:space="preserve"> 12</w:t>
      </w:r>
      <w:r w:rsidRPr="0076741C">
        <w:rPr>
          <w:rFonts w:ascii="Times New Roman" w:eastAsia="Times New Roman" w:hAnsi="Times New Roman" w:cs="Times New Roman"/>
          <w:szCs w:val="28"/>
        </w:rPr>
        <w:t xml:space="preserve"> </w:t>
      </w:r>
    </w:p>
    <w:p w:rsidR="00FF6B59" w:rsidRPr="0076741C" w:rsidRDefault="00FF6B59" w:rsidP="00FF6B5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к решению Совета </w:t>
      </w:r>
    </w:p>
    <w:p w:rsidR="00FF6B59" w:rsidRPr="0076741C" w:rsidRDefault="00FF6B59" w:rsidP="00FF6B5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</w:t>
      </w:r>
      <w:proofErr w:type="spellStart"/>
      <w:r w:rsidRPr="0076741C">
        <w:rPr>
          <w:rFonts w:ascii="Times New Roman" w:eastAsia="Times New Roman" w:hAnsi="Times New Roman" w:cs="Times New Roman"/>
          <w:szCs w:val="28"/>
        </w:rPr>
        <w:t>Кушманского</w:t>
      </w:r>
      <w:proofErr w:type="spellEnd"/>
      <w:r w:rsidRPr="0076741C">
        <w:rPr>
          <w:rFonts w:ascii="Times New Roman" w:eastAsia="Times New Roman" w:hAnsi="Times New Roman" w:cs="Times New Roman"/>
          <w:szCs w:val="28"/>
        </w:rPr>
        <w:t xml:space="preserve"> сельского поселения</w:t>
      </w:r>
    </w:p>
    <w:p w:rsidR="00FF6B59" w:rsidRPr="0076741C" w:rsidRDefault="00FF6B59" w:rsidP="00FF6B5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</w:t>
      </w:r>
      <w:proofErr w:type="spellStart"/>
      <w:r w:rsidRPr="0076741C">
        <w:rPr>
          <w:rFonts w:ascii="Times New Roman" w:eastAsia="Times New Roman" w:hAnsi="Times New Roman" w:cs="Times New Roman"/>
          <w:szCs w:val="28"/>
        </w:rPr>
        <w:t>Кайбицкого</w:t>
      </w:r>
      <w:proofErr w:type="spellEnd"/>
      <w:r w:rsidRPr="0076741C">
        <w:rPr>
          <w:rFonts w:ascii="Times New Roman" w:eastAsia="Times New Roman" w:hAnsi="Times New Roman" w:cs="Times New Roman"/>
          <w:szCs w:val="28"/>
        </w:rPr>
        <w:t xml:space="preserve"> муниципального района</w:t>
      </w:r>
    </w:p>
    <w:p w:rsidR="00FF6B59" w:rsidRPr="0076741C" w:rsidRDefault="00FF6B59" w:rsidP="00FF6B5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Cs w:val="28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>Республики Татарстан</w:t>
      </w:r>
    </w:p>
    <w:p w:rsidR="00FF6B59" w:rsidRDefault="00FF6B59" w:rsidP="00FF6B59">
      <w:pPr>
        <w:tabs>
          <w:tab w:val="left" w:pos="2310"/>
        </w:tabs>
        <w:jc w:val="both"/>
        <w:rPr>
          <w:rFonts w:ascii="Times New Roman" w:hAnsi="Times New Roman" w:cs="Times New Roman"/>
        </w:rPr>
      </w:pPr>
      <w:r w:rsidRPr="0076741C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   </w:t>
      </w:r>
      <w:r w:rsidRPr="0076741C">
        <w:rPr>
          <w:rFonts w:ascii="Times New Roman" w:eastAsia="Times New Roman" w:hAnsi="Times New Roman" w:cs="Times New Roman"/>
          <w:szCs w:val="28"/>
        </w:rPr>
        <w:t xml:space="preserve">№ </w:t>
      </w:r>
      <w:proofErr w:type="gramStart"/>
      <w:r w:rsidRPr="0076741C">
        <w:rPr>
          <w:rFonts w:ascii="Times New Roman" w:eastAsia="Times New Roman" w:hAnsi="Times New Roman" w:cs="Times New Roman"/>
          <w:szCs w:val="28"/>
        </w:rPr>
        <w:t>12  от</w:t>
      </w:r>
      <w:proofErr w:type="gramEnd"/>
      <w:r>
        <w:rPr>
          <w:rFonts w:ascii="Times New Roman" w:eastAsia="Times New Roman" w:hAnsi="Times New Roman" w:cs="Times New Roman"/>
          <w:szCs w:val="28"/>
        </w:rPr>
        <w:t xml:space="preserve"> </w:t>
      </w:r>
      <w:r w:rsidRPr="0076741C">
        <w:rPr>
          <w:rFonts w:ascii="Times New Roman" w:eastAsia="Times New Roman" w:hAnsi="Times New Roman" w:cs="Times New Roman"/>
          <w:szCs w:val="28"/>
        </w:rPr>
        <w:t xml:space="preserve"> «09»   ноября  2021  года</w:t>
      </w:r>
    </w:p>
    <w:tbl>
      <w:tblPr>
        <w:tblW w:w="10981" w:type="dxa"/>
        <w:tblLook w:val="04A0" w:firstRow="1" w:lastRow="0" w:firstColumn="1" w:lastColumn="0" w:noHBand="0" w:noVBand="1"/>
      </w:tblPr>
      <w:tblGrid>
        <w:gridCol w:w="4536"/>
        <w:gridCol w:w="1500"/>
        <w:gridCol w:w="910"/>
        <w:gridCol w:w="851"/>
        <w:gridCol w:w="850"/>
        <w:gridCol w:w="1134"/>
        <w:gridCol w:w="1134"/>
        <w:gridCol w:w="66"/>
      </w:tblGrid>
      <w:tr w:rsidR="00F05F99" w:rsidRPr="00F05F99" w:rsidTr="00F05F99">
        <w:trPr>
          <w:trHeight w:val="1575"/>
        </w:trPr>
        <w:tc>
          <w:tcPr>
            <w:tcW w:w="10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целевым статьям (государственным и муниципальным программам </w:t>
            </w:r>
            <w:proofErr w:type="spellStart"/>
            <w:r w:rsidRPr="00F05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Кушмансксого</w:t>
            </w:r>
            <w:proofErr w:type="spellEnd"/>
            <w:r w:rsidRPr="00F05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F05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 w:rsidRPr="00F05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и непрограммным направлениям деятельности), группам видов расходов, разделам, подразделам классификации расходов бюджетов на плановый период  2023 и 2024 годов</w:t>
            </w:r>
          </w:p>
        </w:tc>
      </w:tr>
      <w:tr w:rsidR="00F05F99" w:rsidRPr="00F05F99" w:rsidTr="00F05F99">
        <w:trPr>
          <w:gridAfter w:val="1"/>
          <w:wAfter w:w="66" w:type="dxa"/>
          <w:trHeight w:val="2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5F99" w:rsidRPr="00F05F99" w:rsidTr="00F05F99">
        <w:trPr>
          <w:gridAfter w:val="1"/>
          <w:wAfter w:w="66" w:type="dxa"/>
          <w:trHeight w:val="2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F05F99">
              <w:rPr>
                <w:rFonts w:ascii="Arial CYR" w:eastAsia="Times New Roman" w:hAnsi="Arial CYR" w:cs="Arial CYR"/>
                <w:sz w:val="20"/>
                <w:szCs w:val="20"/>
              </w:rPr>
              <w:t>тыс.руб</w:t>
            </w:r>
            <w:proofErr w:type="spellEnd"/>
            <w:r w:rsidRPr="00F05F99">
              <w:rPr>
                <w:rFonts w:ascii="Arial CYR" w:eastAsia="Times New Roman" w:hAnsi="Arial CYR" w:cs="Arial CYR"/>
                <w:sz w:val="20"/>
                <w:szCs w:val="20"/>
              </w:rPr>
              <w:t>.</w:t>
            </w:r>
          </w:p>
        </w:tc>
      </w:tr>
      <w:tr w:rsidR="00F05F99" w:rsidRPr="00F05F99" w:rsidTr="00F05F99">
        <w:trPr>
          <w:gridAfter w:val="1"/>
          <w:wAfter w:w="66" w:type="dxa"/>
          <w:trHeight w:val="255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F9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F99">
              <w:rPr>
                <w:rFonts w:ascii="Times New Roman" w:eastAsia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F99">
              <w:rPr>
                <w:rFonts w:ascii="Times New Roman" w:eastAsia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5F99">
              <w:rPr>
                <w:rFonts w:ascii="Times New Roman" w:eastAsia="Times New Roman" w:hAnsi="Times New Roman" w:cs="Times New Roman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F99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F99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F99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</w:tr>
      <w:tr w:rsidR="00F05F99" w:rsidRPr="00F05F99" w:rsidTr="00F05F99">
        <w:trPr>
          <w:gridAfter w:val="1"/>
          <w:wAfter w:w="66" w:type="dxa"/>
          <w:trHeight w:val="255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5F99" w:rsidRPr="00F05F99" w:rsidTr="00F05F99">
        <w:trPr>
          <w:gridAfter w:val="1"/>
          <w:wAfter w:w="66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Непрограммные  направления  расходов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99 0 00 00000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1428,20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1436,40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466,17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466,17</w:t>
            </w:r>
          </w:p>
        </w:tc>
      </w:tr>
      <w:tr w:rsidR="00F05F99" w:rsidRPr="00F05F99" w:rsidTr="00F05F99">
        <w:trPr>
          <w:gridAfter w:val="1"/>
          <w:wAfter w:w="66" w:type="dxa"/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466,17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466,17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466,17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466,17</w:t>
            </w:r>
          </w:p>
        </w:tc>
      </w:tr>
      <w:tr w:rsidR="00F05F99" w:rsidRPr="00F05F99" w:rsidTr="00F05F99">
        <w:trPr>
          <w:gridAfter w:val="1"/>
          <w:wAfter w:w="66" w:type="dxa"/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466,17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466,17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Центральный аппарат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429,43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429,53</w:t>
            </w:r>
          </w:p>
        </w:tc>
      </w:tr>
      <w:tr w:rsidR="00F05F99" w:rsidRPr="00F05F99" w:rsidTr="00F05F99">
        <w:trPr>
          <w:gridAfter w:val="1"/>
          <w:wAfter w:w="66" w:type="dxa"/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320,16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320,16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320,16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320,16</w:t>
            </w:r>
          </w:p>
        </w:tc>
      </w:tr>
      <w:tr w:rsidR="00F05F99" w:rsidRPr="00F05F99" w:rsidTr="00F05F99">
        <w:trPr>
          <w:gridAfter w:val="1"/>
          <w:wAfter w:w="66" w:type="dxa"/>
          <w:trHeight w:val="12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01 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320,16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320,16</w:t>
            </w:r>
          </w:p>
        </w:tc>
      </w:tr>
      <w:tr w:rsidR="00F05F99" w:rsidRPr="00F05F99" w:rsidTr="00F05F99">
        <w:trPr>
          <w:gridAfter w:val="1"/>
          <w:wAfter w:w="66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106,47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106,57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106,47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106,57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01 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106,47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106,57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2,80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2,80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2,80</w:t>
            </w:r>
          </w:p>
        </w:tc>
      </w:tr>
      <w:tr w:rsidR="00F05F99" w:rsidRPr="00F05F99" w:rsidTr="00F05F99">
        <w:trPr>
          <w:gridAfter w:val="1"/>
          <w:wAfter w:w="66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05F99" w:rsidRPr="00F05F99" w:rsidTr="00F05F99">
        <w:trPr>
          <w:gridAfter w:val="1"/>
          <w:wAfter w:w="66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lastRenderedPageBreak/>
              <w:t>Проведение мероприятий в области обеспечения пожарной безопасности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F05F99" w:rsidRPr="00F05F99" w:rsidTr="00F05F99">
        <w:trPr>
          <w:gridAfter w:val="1"/>
          <w:wAfter w:w="66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05F99" w:rsidRPr="00F05F99" w:rsidTr="00F05F99">
        <w:trPr>
          <w:gridAfter w:val="1"/>
          <w:wAfter w:w="66" w:type="dxa"/>
          <w:trHeight w:val="12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F05F99" w:rsidRPr="00F05F99" w:rsidTr="00F05F99">
        <w:trPr>
          <w:gridAfter w:val="1"/>
          <w:wAfter w:w="66" w:type="dxa"/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F05F99" w:rsidRPr="00F05F99" w:rsidTr="00F05F99">
        <w:trPr>
          <w:gridAfter w:val="1"/>
          <w:wAfter w:w="66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Прочие межбюджетные трансферты общего характера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05F99" w:rsidRPr="00F05F99" w:rsidTr="00F05F99">
        <w:trPr>
          <w:gridAfter w:val="1"/>
          <w:wAfter w:w="66" w:type="dxa"/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20,00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F05F99" w:rsidRPr="00F05F99" w:rsidTr="00F05F99">
        <w:trPr>
          <w:gridAfter w:val="1"/>
          <w:wAfter w:w="66" w:type="dxa"/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F05F99" w:rsidRPr="00F05F99" w:rsidTr="00F05F99">
        <w:trPr>
          <w:gridAfter w:val="1"/>
          <w:wAfter w:w="66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Обеспечение деятельности подведомственных учреждений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182,10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182,10</w:t>
            </w:r>
          </w:p>
        </w:tc>
      </w:tr>
      <w:tr w:rsidR="00F05F99" w:rsidRPr="00F05F99" w:rsidTr="00F05F99">
        <w:trPr>
          <w:gridAfter w:val="1"/>
          <w:wAfter w:w="66" w:type="dxa"/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174,06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174,06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174,06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F05F99" w:rsidRPr="00F05F99" w:rsidTr="00F05F99">
        <w:trPr>
          <w:gridAfter w:val="1"/>
          <w:wAfter w:w="66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F05F99" w:rsidRPr="00F05F99" w:rsidTr="00F05F99">
        <w:trPr>
          <w:gridAfter w:val="1"/>
          <w:wAfter w:w="66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107,40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111,70</w:t>
            </w:r>
          </w:p>
        </w:tc>
      </w:tr>
      <w:tr w:rsidR="00F05F99" w:rsidRPr="00F05F99" w:rsidTr="00F05F99">
        <w:trPr>
          <w:gridAfter w:val="1"/>
          <w:wAfter w:w="66" w:type="dxa"/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101,50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101,50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101,50</w:t>
            </w:r>
          </w:p>
        </w:tc>
      </w:tr>
      <w:tr w:rsidR="00F05F99" w:rsidRPr="00F05F99" w:rsidTr="00F05F99">
        <w:trPr>
          <w:gridAfter w:val="1"/>
          <w:wAfter w:w="66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lastRenderedPageBreak/>
              <w:t>НАЦИОНАЛЬНАЯ ОБОРОНА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Уличное освещение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78,70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82,50</w:t>
            </w:r>
          </w:p>
        </w:tc>
      </w:tr>
      <w:tr w:rsidR="00F05F99" w:rsidRPr="00F05F99" w:rsidTr="00F05F99">
        <w:trPr>
          <w:gridAfter w:val="1"/>
          <w:wAfter w:w="66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78,70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82,50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78,70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82,50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78,70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82,50</w:t>
            </w:r>
          </w:p>
        </w:tc>
      </w:tr>
      <w:tr w:rsidR="00F05F99" w:rsidRPr="00F05F99" w:rsidTr="00F05F99">
        <w:trPr>
          <w:gridAfter w:val="1"/>
          <w:wAfter w:w="66" w:type="dxa"/>
          <w:trHeight w:val="12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F05F99" w:rsidRPr="00F05F99" w:rsidTr="00F05F99">
        <w:trPr>
          <w:gridAfter w:val="1"/>
          <w:wAfter w:w="66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Озеленение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F05F99" w:rsidRPr="00F05F99" w:rsidTr="00F05F99">
        <w:trPr>
          <w:gridAfter w:val="1"/>
          <w:wAfter w:w="66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Содержание кладбищ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F05F99" w:rsidRPr="00F05F99" w:rsidTr="00F05F99">
        <w:trPr>
          <w:gridAfter w:val="1"/>
          <w:wAfter w:w="66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130,00</w:t>
            </w:r>
          </w:p>
        </w:tc>
      </w:tr>
      <w:tr w:rsidR="00F05F99" w:rsidRPr="00F05F99" w:rsidTr="00F05F99">
        <w:trPr>
          <w:gridAfter w:val="1"/>
          <w:wAfter w:w="66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123,50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123,50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123,50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6,50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6,50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6,50</w:t>
            </w:r>
          </w:p>
        </w:tc>
      </w:tr>
      <w:tr w:rsidR="00F05F99" w:rsidRPr="00F05F99" w:rsidTr="00F05F99">
        <w:trPr>
          <w:gridAfter w:val="1"/>
          <w:wAfter w:w="66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Расходы на содержание и ремонт гидротехнических сооружений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F05F99" w:rsidRPr="00F05F99" w:rsidTr="00F05F99">
        <w:trPr>
          <w:gridAfter w:val="1"/>
          <w:wAfter w:w="66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Водное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Прочие выплаты по обязательствам государства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F05F99" w:rsidRPr="00F05F99" w:rsidTr="00F05F99">
        <w:trPr>
          <w:gridAfter w:val="1"/>
          <w:wAfter w:w="66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F05F99" w:rsidRPr="00F05F99" w:rsidTr="00F05F99">
        <w:trPr>
          <w:gridAfter w:val="1"/>
          <w:wAfter w:w="66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 xml:space="preserve">Другие вопросы в области национальной </w:t>
            </w:r>
            <w:proofErr w:type="spellStart"/>
            <w:r w:rsidRPr="00F05F99">
              <w:rPr>
                <w:rFonts w:ascii="Times New Roman" w:eastAsia="Times New Roman" w:hAnsi="Times New Roman" w:cs="Times New Roman"/>
              </w:rPr>
              <w:t>безопсности</w:t>
            </w:r>
            <w:proofErr w:type="spellEnd"/>
            <w:r w:rsidRPr="00F05F99">
              <w:rPr>
                <w:rFonts w:ascii="Times New Roman" w:eastAsia="Times New Roman" w:hAnsi="Times New Roman" w:cs="Times New Roman"/>
              </w:rPr>
              <w:t xml:space="preserve"> и правоохранительной  деятельности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lastRenderedPageBreak/>
              <w:t>Диспансеризация муниципальных служащих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99 0 00 97080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8,00</w:t>
            </w:r>
          </w:p>
        </w:tc>
      </w:tr>
      <w:tr w:rsidR="00F05F99" w:rsidRPr="00F05F99" w:rsidTr="00F05F99">
        <w:trPr>
          <w:gridAfter w:val="1"/>
          <w:wAfter w:w="66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99 0 00 97080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99 0 00 97080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99 0 00 97080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F05F99" w:rsidRPr="00F05F99" w:rsidTr="00F05F99">
        <w:trPr>
          <w:gridAfter w:val="1"/>
          <w:wAfter w:w="66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F99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6,40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F99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6,40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F99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6,40</w:t>
            </w:r>
          </w:p>
        </w:tc>
      </w:tr>
      <w:tr w:rsidR="00F05F99" w:rsidRPr="00F05F99" w:rsidTr="00F05F99">
        <w:trPr>
          <w:gridAfter w:val="1"/>
          <w:wAfter w:w="66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 xml:space="preserve">Культура 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F99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5F99">
              <w:rPr>
                <w:rFonts w:ascii="Times New Roman" w:eastAsia="Times New Roman" w:hAnsi="Times New Roman" w:cs="Times New Roman"/>
              </w:rPr>
              <w:t>6,40</w:t>
            </w:r>
          </w:p>
        </w:tc>
      </w:tr>
      <w:tr w:rsidR="00F05F99" w:rsidRPr="00F05F99" w:rsidTr="00F05F99">
        <w:trPr>
          <w:gridAfter w:val="1"/>
          <w:wAfter w:w="66" w:type="dxa"/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Всего расходов (без условно утвержденных расходов)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1428,20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99" w:rsidRPr="00F05F99" w:rsidRDefault="00F05F99" w:rsidP="00F05F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F99">
              <w:rPr>
                <w:rFonts w:ascii="Times New Roman" w:eastAsia="Times New Roman" w:hAnsi="Times New Roman" w:cs="Times New Roman"/>
                <w:b/>
                <w:bCs/>
              </w:rPr>
              <w:t>1436,40</w:t>
            </w:r>
          </w:p>
        </w:tc>
      </w:tr>
    </w:tbl>
    <w:p w:rsidR="00FF6B59" w:rsidRDefault="00FF6B59" w:rsidP="00B44E2F">
      <w:pPr>
        <w:tabs>
          <w:tab w:val="left" w:pos="2355"/>
        </w:tabs>
        <w:rPr>
          <w:rFonts w:ascii="Times New Roman" w:hAnsi="Times New Roman" w:cs="Times New Roman"/>
        </w:rPr>
      </w:pPr>
    </w:p>
    <w:p w:rsidR="00FF6B59" w:rsidRPr="00B44E2F" w:rsidRDefault="00FF6B59" w:rsidP="00B44E2F">
      <w:pPr>
        <w:tabs>
          <w:tab w:val="left" w:pos="2355"/>
        </w:tabs>
        <w:rPr>
          <w:rFonts w:ascii="Times New Roman" w:hAnsi="Times New Roman" w:cs="Times New Roman"/>
        </w:rPr>
      </w:pPr>
    </w:p>
    <w:sectPr w:rsidR="00FF6B59" w:rsidRPr="00B44E2F" w:rsidSect="00F57190">
      <w:pgSz w:w="11906" w:h="16838"/>
      <w:pgMar w:top="567" w:right="849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9B"/>
    <w:rsid w:val="0000397C"/>
    <w:rsid w:val="00011158"/>
    <w:rsid w:val="000258D4"/>
    <w:rsid w:val="000429F1"/>
    <w:rsid w:val="00046325"/>
    <w:rsid w:val="00073BC9"/>
    <w:rsid w:val="00077259"/>
    <w:rsid w:val="00085450"/>
    <w:rsid w:val="00090901"/>
    <w:rsid w:val="0009288E"/>
    <w:rsid w:val="000A008A"/>
    <w:rsid w:val="000B57A2"/>
    <w:rsid w:val="000E3C08"/>
    <w:rsid w:val="00120A97"/>
    <w:rsid w:val="00147977"/>
    <w:rsid w:val="00156B33"/>
    <w:rsid w:val="00181CCD"/>
    <w:rsid w:val="001931A1"/>
    <w:rsid w:val="001B5C8C"/>
    <w:rsid w:val="001C17F9"/>
    <w:rsid w:val="001D5A55"/>
    <w:rsid w:val="001F43CF"/>
    <w:rsid w:val="001F7141"/>
    <w:rsid w:val="00216BC4"/>
    <w:rsid w:val="00221AB5"/>
    <w:rsid w:val="00254A9B"/>
    <w:rsid w:val="00263FA6"/>
    <w:rsid w:val="002763C9"/>
    <w:rsid w:val="00277DBF"/>
    <w:rsid w:val="002D2A39"/>
    <w:rsid w:val="002D3F40"/>
    <w:rsid w:val="002E3B24"/>
    <w:rsid w:val="002F0B8C"/>
    <w:rsid w:val="00305C57"/>
    <w:rsid w:val="00316204"/>
    <w:rsid w:val="00323B56"/>
    <w:rsid w:val="003425A8"/>
    <w:rsid w:val="00365F38"/>
    <w:rsid w:val="003750A5"/>
    <w:rsid w:val="00382094"/>
    <w:rsid w:val="003B4D2C"/>
    <w:rsid w:val="003E213F"/>
    <w:rsid w:val="00400259"/>
    <w:rsid w:val="00413C11"/>
    <w:rsid w:val="00433D54"/>
    <w:rsid w:val="004464B1"/>
    <w:rsid w:val="004603B2"/>
    <w:rsid w:val="00462A38"/>
    <w:rsid w:val="004656FB"/>
    <w:rsid w:val="00486853"/>
    <w:rsid w:val="004A4AEC"/>
    <w:rsid w:val="004D1799"/>
    <w:rsid w:val="00511976"/>
    <w:rsid w:val="00512463"/>
    <w:rsid w:val="005146F2"/>
    <w:rsid w:val="00522500"/>
    <w:rsid w:val="0052783D"/>
    <w:rsid w:val="00533CA5"/>
    <w:rsid w:val="00547ABF"/>
    <w:rsid w:val="00570880"/>
    <w:rsid w:val="005A761B"/>
    <w:rsid w:val="005B4C58"/>
    <w:rsid w:val="005F16AC"/>
    <w:rsid w:val="00632BFF"/>
    <w:rsid w:val="0069096F"/>
    <w:rsid w:val="006D0147"/>
    <w:rsid w:val="006D473D"/>
    <w:rsid w:val="006E00BE"/>
    <w:rsid w:val="006E581A"/>
    <w:rsid w:val="00722632"/>
    <w:rsid w:val="007655F9"/>
    <w:rsid w:val="007656DC"/>
    <w:rsid w:val="0076741C"/>
    <w:rsid w:val="00796175"/>
    <w:rsid w:val="007A11A6"/>
    <w:rsid w:val="007C1ABC"/>
    <w:rsid w:val="007D7193"/>
    <w:rsid w:val="00832C2B"/>
    <w:rsid w:val="008961C9"/>
    <w:rsid w:val="00896CFC"/>
    <w:rsid w:val="008B54BC"/>
    <w:rsid w:val="008D42ED"/>
    <w:rsid w:val="008E3F55"/>
    <w:rsid w:val="00903027"/>
    <w:rsid w:val="00905280"/>
    <w:rsid w:val="00932B69"/>
    <w:rsid w:val="009455B6"/>
    <w:rsid w:val="00951C0C"/>
    <w:rsid w:val="0096355D"/>
    <w:rsid w:val="00990106"/>
    <w:rsid w:val="009A4864"/>
    <w:rsid w:val="009B7D96"/>
    <w:rsid w:val="009D54E1"/>
    <w:rsid w:val="009D71B2"/>
    <w:rsid w:val="009E4815"/>
    <w:rsid w:val="009E6D2E"/>
    <w:rsid w:val="009F0CDD"/>
    <w:rsid w:val="00A130B3"/>
    <w:rsid w:val="00A22752"/>
    <w:rsid w:val="00A316DC"/>
    <w:rsid w:val="00A46343"/>
    <w:rsid w:val="00A67DC8"/>
    <w:rsid w:val="00A76DE0"/>
    <w:rsid w:val="00A9418F"/>
    <w:rsid w:val="00A97777"/>
    <w:rsid w:val="00AA51C9"/>
    <w:rsid w:val="00AD5356"/>
    <w:rsid w:val="00B25653"/>
    <w:rsid w:val="00B44E2F"/>
    <w:rsid w:val="00B47C9D"/>
    <w:rsid w:val="00B5102F"/>
    <w:rsid w:val="00B61ABB"/>
    <w:rsid w:val="00B6723B"/>
    <w:rsid w:val="00B92D23"/>
    <w:rsid w:val="00B95B32"/>
    <w:rsid w:val="00BA2821"/>
    <w:rsid w:val="00BC63B2"/>
    <w:rsid w:val="00BF0E24"/>
    <w:rsid w:val="00C30D25"/>
    <w:rsid w:val="00C339A1"/>
    <w:rsid w:val="00C457A9"/>
    <w:rsid w:val="00C74044"/>
    <w:rsid w:val="00C84326"/>
    <w:rsid w:val="00CB1980"/>
    <w:rsid w:val="00D44679"/>
    <w:rsid w:val="00D4741C"/>
    <w:rsid w:val="00D81CBD"/>
    <w:rsid w:val="00DA4B42"/>
    <w:rsid w:val="00DD4EA2"/>
    <w:rsid w:val="00DF262E"/>
    <w:rsid w:val="00E20FAF"/>
    <w:rsid w:val="00E3355B"/>
    <w:rsid w:val="00EA130D"/>
    <w:rsid w:val="00ED3570"/>
    <w:rsid w:val="00ED5B52"/>
    <w:rsid w:val="00ED7194"/>
    <w:rsid w:val="00EF12B5"/>
    <w:rsid w:val="00F05F99"/>
    <w:rsid w:val="00F34729"/>
    <w:rsid w:val="00F57190"/>
    <w:rsid w:val="00F62993"/>
    <w:rsid w:val="00F833BA"/>
    <w:rsid w:val="00FD0B15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B17D0"/>
  <w15:docId w15:val="{3B967831-39FE-4177-BE29-356FF9AA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4A9B"/>
    <w:rPr>
      <w:color w:val="0000FF"/>
      <w:u w:val="single"/>
    </w:rPr>
  </w:style>
  <w:style w:type="paragraph" w:customStyle="1" w:styleId="ConsPlusNormal">
    <w:name w:val="ConsPlusNormal"/>
    <w:rsid w:val="00254A9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39"/>
    <w:rsid w:val="00254A9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ushman-kaybi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11782</Words>
  <Characters>67160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5</cp:revision>
  <cp:lastPrinted>2020-11-17T06:48:00Z</cp:lastPrinted>
  <dcterms:created xsi:type="dcterms:W3CDTF">2021-11-23T13:53:00Z</dcterms:created>
  <dcterms:modified xsi:type="dcterms:W3CDTF">2021-11-23T13:54:00Z</dcterms:modified>
</cp:coreProperties>
</file>