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10138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92"/>
        <w:gridCol w:w="222"/>
        <w:gridCol w:w="222"/>
      </w:tblGrid>
      <w:tr w:rsidR="00595E9A" w:rsidTr="00595E9A">
        <w:tc>
          <w:tcPr>
            <w:tcW w:w="4361" w:type="dxa"/>
            <w:hideMark/>
          </w:tcPr>
          <w:tbl>
            <w:tblPr>
              <w:tblW w:w="9676" w:type="dxa"/>
              <w:tblLook w:val="04A0" w:firstRow="1" w:lastRow="0" w:firstColumn="1" w:lastColumn="0" w:noHBand="0" w:noVBand="1"/>
            </w:tblPr>
            <w:tblGrid>
              <w:gridCol w:w="4938"/>
              <w:gridCol w:w="236"/>
              <w:gridCol w:w="4502"/>
            </w:tblGrid>
            <w:tr w:rsidR="00595E9A" w:rsidTr="00595E9A">
              <w:trPr>
                <w:trHeight w:val="1842"/>
              </w:trPr>
              <w:tc>
                <w:tcPr>
                  <w:tcW w:w="4938" w:type="dxa"/>
                  <w:hideMark/>
                </w:tcPr>
                <w:p w:rsidR="00595E9A" w:rsidRDefault="00595E9A">
                  <w:pPr>
                    <w:spacing w:line="276" w:lineRule="auto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 xml:space="preserve">                                                                                                                </w:t>
                  </w:r>
                </w:p>
                <w:p w:rsidR="00595E9A" w:rsidRDefault="00595E9A">
                  <w:pPr>
                    <w:spacing w:line="276" w:lineRule="auto"/>
                    <w:jc w:val="center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eastAsia="Calibri"/>
                      <w:sz w:val="28"/>
                      <w:szCs w:val="28"/>
                      <w:lang w:eastAsia="en-US"/>
                    </w:rPr>
                    <w:t>СОВЕТ</w:t>
                  </w:r>
                </w:p>
                <w:p w:rsidR="00595E9A" w:rsidRDefault="00595E9A" w:rsidP="00595E9A">
                  <w:pPr>
                    <w:spacing w:line="276" w:lineRule="auto"/>
                    <w:ind w:left="-352"/>
                    <w:jc w:val="center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eastAsia="Calibri"/>
                      <w:sz w:val="28"/>
                      <w:szCs w:val="28"/>
                      <w:lang w:eastAsia="en-US"/>
                    </w:rPr>
                    <w:t xml:space="preserve">КУШМАНСКОГО </w:t>
                  </w:r>
                </w:p>
                <w:p w:rsidR="00595E9A" w:rsidRDefault="00595E9A">
                  <w:pPr>
                    <w:spacing w:line="276" w:lineRule="auto"/>
                    <w:jc w:val="center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eastAsia="Calibri"/>
                      <w:sz w:val="28"/>
                      <w:szCs w:val="28"/>
                      <w:lang w:eastAsia="en-US"/>
                    </w:rPr>
                    <w:t>СЕЛЬСКОГО ПОСЕЛЕНИЯ КАЙБИЦКОГО</w:t>
                  </w:r>
                </w:p>
                <w:p w:rsidR="00595E9A" w:rsidRDefault="00595E9A">
                  <w:pPr>
                    <w:spacing w:line="276" w:lineRule="auto"/>
                    <w:jc w:val="center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eastAsia="Calibri"/>
                      <w:sz w:val="28"/>
                      <w:szCs w:val="28"/>
                      <w:lang w:eastAsia="en-US"/>
                    </w:rPr>
                    <w:t xml:space="preserve">МУНИЦИПАЛЬНОГО РАЙОНА </w:t>
                  </w:r>
                </w:p>
                <w:p w:rsidR="00595E9A" w:rsidRDefault="00595E9A">
                  <w:pPr>
                    <w:spacing w:line="276" w:lineRule="auto"/>
                    <w:jc w:val="center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eastAsia="Calibri"/>
                      <w:sz w:val="28"/>
                      <w:szCs w:val="28"/>
                      <w:lang w:eastAsia="en-US"/>
                    </w:rPr>
                    <w:t>РЕСПУБЛИКИ ТАТАРСТАН</w:t>
                  </w:r>
                </w:p>
              </w:tc>
              <w:tc>
                <w:tcPr>
                  <w:tcW w:w="236" w:type="dxa"/>
                </w:tcPr>
                <w:p w:rsidR="00595E9A" w:rsidRDefault="00595E9A">
                  <w:pPr>
                    <w:spacing w:line="276" w:lineRule="auto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4502" w:type="dxa"/>
                </w:tcPr>
                <w:p w:rsidR="00595E9A" w:rsidRDefault="00595E9A">
                  <w:pPr>
                    <w:spacing w:line="276" w:lineRule="auto"/>
                    <w:jc w:val="center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</w:p>
                <w:p w:rsidR="00595E9A" w:rsidRDefault="00595E9A">
                  <w:pPr>
                    <w:spacing w:line="276" w:lineRule="auto"/>
                    <w:jc w:val="center"/>
                    <w:rPr>
                      <w:rFonts w:eastAsia="Calibri"/>
                      <w:sz w:val="28"/>
                      <w:szCs w:val="28"/>
                      <w:lang w:val="tt-RU" w:eastAsia="en-US"/>
                    </w:rPr>
                  </w:pPr>
                  <w:r>
                    <w:rPr>
                      <w:rFonts w:eastAsia="Calibri"/>
                      <w:sz w:val="28"/>
                      <w:szCs w:val="28"/>
                      <w:lang w:eastAsia="en-US"/>
                    </w:rPr>
                    <w:t xml:space="preserve">ТАТАРСТАН РЕСПУБЛИКАСЫ </w:t>
                  </w:r>
                </w:p>
                <w:p w:rsidR="00595E9A" w:rsidRDefault="00595E9A">
                  <w:pPr>
                    <w:spacing w:line="276" w:lineRule="auto"/>
                    <w:jc w:val="center"/>
                    <w:rPr>
                      <w:rFonts w:eastAsia="Calibri"/>
                      <w:sz w:val="28"/>
                      <w:szCs w:val="28"/>
                      <w:lang w:val="tt-RU" w:eastAsia="en-US"/>
                    </w:rPr>
                  </w:pPr>
                  <w:r>
                    <w:rPr>
                      <w:rFonts w:eastAsia="Calibri"/>
                      <w:sz w:val="28"/>
                      <w:szCs w:val="28"/>
                      <w:lang w:eastAsia="en-US"/>
                    </w:rPr>
                    <w:t xml:space="preserve">КАЙБЫЧ МУНИЦИПАЛЬ РАЙОНЫ </w:t>
                  </w:r>
                </w:p>
                <w:p w:rsidR="00595E9A" w:rsidRDefault="00595E9A">
                  <w:pPr>
                    <w:spacing w:line="276" w:lineRule="auto"/>
                    <w:jc w:val="center"/>
                    <w:rPr>
                      <w:rFonts w:eastAsia="Calibri"/>
                      <w:sz w:val="28"/>
                      <w:szCs w:val="28"/>
                      <w:lang w:val="tt-RU" w:eastAsia="en-US"/>
                    </w:rPr>
                  </w:pPr>
                  <w:r>
                    <w:rPr>
                      <w:rFonts w:eastAsia="Calibri"/>
                      <w:sz w:val="28"/>
                      <w:szCs w:val="28"/>
                      <w:lang w:val="tt-RU" w:eastAsia="en-US"/>
                    </w:rPr>
                    <w:t>КОШМАН АВЫЛ</w:t>
                  </w:r>
                </w:p>
                <w:p w:rsidR="00595E9A" w:rsidRDefault="00595E9A">
                  <w:pPr>
                    <w:spacing w:line="276" w:lineRule="auto"/>
                    <w:jc w:val="center"/>
                    <w:rPr>
                      <w:rFonts w:eastAsia="Calibri"/>
                      <w:sz w:val="28"/>
                      <w:szCs w:val="28"/>
                      <w:lang w:val="tt-RU" w:eastAsia="en-US"/>
                    </w:rPr>
                  </w:pPr>
                  <w:r>
                    <w:rPr>
                      <w:rFonts w:eastAsia="Calibri"/>
                      <w:sz w:val="28"/>
                      <w:szCs w:val="28"/>
                      <w:lang w:val="tt-RU" w:eastAsia="en-US"/>
                    </w:rPr>
                    <w:t xml:space="preserve"> ҖИРЛЕГЕ </w:t>
                  </w:r>
                </w:p>
                <w:p w:rsidR="00595E9A" w:rsidRDefault="00595E9A">
                  <w:pPr>
                    <w:spacing w:line="276" w:lineRule="auto"/>
                    <w:jc w:val="center"/>
                    <w:rPr>
                      <w:rFonts w:eastAsia="Calibri"/>
                      <w:sz w:val="28"/>
                      <w:szCs w:val="28"/>
                      <w:lang w:val="tt-RU" w:eastAsia="en-US"/>
                    </w:rPr>
                  </w:pPr>
                  <w:r>
                    <w:rPr>
                      <w:rFonts w:eastAsia="Calibri"/>
                      <w:sz w:val="28"/>
                      <w:szCs w:val="28"/>
                      <w:lang w:val="tt-RU" w:eastAsia="en-US"/>
                    </w:rPr>
                    <w:t>СОВЕТЫ</w:t>
                  </w:r>
                </w:p>
              </w:tc>
            </w:tr>
          </w:tbl>
          <w:p w:rsidR="00595E9A" w:rsidRDefault="00595E9A">
            <w:pPr>
              <w:jc w:val="center"/>
              <w:rPr>
                <w:b/>
                <w:highlight w:val="yellow"/>
                <w:lang w:val="tt-RU" w:eastAsia="en-US"/>
              </w:rPr>
            </w:pPr>
          </w:p>
        </w:tc>
        <w:tc>
          <w:tcPr>
            <w:tcW w:w="1984" w:type="dxa"/>
          </w:tcPr>
          <w:p w:rsidR="00595E9A" w:rsidRDefault="00595E9A">
            <w:pPr>
              <w:rPr>
                <w:b/>
                <w:highlight w:val="yellow"/>
                <w:lang w:eastAsia="en-US"/>
              </w:rPr>
            </w:pPr>
          </w:p>
        </w:tc>
        <w:tc>
          <w:tcPr>
            <w:tcW w:w="3793" w:type="dxa"/>
          </w:tcPr>
          <w:p w:rsidR="00595E9A" w:rsidRDefault="00595E9A">
            <w:pPr>
              <w:jc w:val="center"/>
              <w:rPr>
                <w:b/>
                <w:highlight w:val="yellow"/>
                <w:lang w:val="tt-RU" w:eastAsia="en-US"/>
              </w:rPr>
            </w:pPr>
          </w:p>
        </w:tc>
      </w:tr>
    </w:tbl>
    <w:p w:rsidR="00595E9A" w:rsidRDefault="00595E9A" w:rsidP="00595E9A">
      <w:pPr>
        <w:rPr>
          <w:b/>
          <w:sz w:val="28"/>
          <w:szCs w:val="28"/>
          <w:lang w:val="tt-RU"/>
        </w:rPr>
      </w:pPr>
      <w:r>
        <w:rPr>
          <w:b/>
          <w:sz w:val="28"/>
          <w:szCs w:val="28"/>
          <w:lang w:val="tt-RU"/>
        </w:rPr>
        <w:t>__________________________________________________________________</w:t>
      </w:r>
    </w:p>
    <w:p w:rsidR="00595E9A" w:rsidRDefault="00595E9A" w:rsidP="00595E9A">
      <w:pPr>
        <w:rPr>
          <w:b/>
          <w:sz w:val="28"/>
          <w:szCs w:val="28"/>
          <w:lang w:val="tt-RU"/>
        </w:rPr>
      </w:pPr>
      <w:r>
        <w:rPr>
          <w:b/>
          <w:sz w:val="28"/>
          <w:szCs w:val="28"/>
          <w:lang w:val="tt-RU"/>
        </w:rPr>
        <w:t xml:space="preserve">           </w:t>
      </w:r>
    </w:p>
    <w:p w:rsidR="00595E9A" w:rsidRDefault="00595E9A" w:rsidP="00595E9A">
      <w:pPr>
        <w:jc w:val="right"/>
        <w:rPr>
          <w:b/>
          <w:sz w:val="28"/>
          <w:szCs w:val="28"/>
          <w:lang w:val="tt-RU"/>
        </w:rPr>
      </w:pPr>
      <w:r>
        <w:rPr>
          <w:b/>
          <w:sz w:val="28"/>
          <w:szCs w:val="28"/>
          <w:lang w:val="tt-RU"/>
        </w:rPr>
        <w:t xml:space="preserve">        </w:t>
      </w:r>
      <w:r>
        <w:rPr>
          <w:b/>
          <w:sz w:val="28"/>
          <w:szCs w:val="28"/>
          <w:lang w:val="tt-RU"/>
        </w:rPr>
        <w:t>ПРОЕКТ</w:t>
      </w:r>
    </w:p>
    <w:p w:rsidR="00595E9A" w:rsidRDefault="00595E9A" w:rsidP="00595E9A">
      <w:pPr>
        <w:jc w:val="right"/>
        <w:rPr>
          <w:b/>
          <w:sz w:val="28"/>
          <w:szCs w:val="28"/>
          <w:lang w:val="tt-RU"/>
        </w:rPr>
      </w:pPr>
    </w:p>
    <w:p w:rsidR="00595E9A" w:rsidRDefault="00595E9A" w:rsidP="00595E9A">
      <w:pPr>
        <w:rPr>
          <w:b/>
          <w:sz w:val="28"/>
          <w:szCs w:val="28"/>
          <w:lang w:val="tt-RU"/>
        </w:rPr>
      </w:pPr>
      <w:r>
        <w:rPr>
          <w:b/>
          <w:sz w:val="28"/>
          <w:szCs w:val="28"/>
          <w:lang w:val="tt-RU"/>
        </w:rPr>
        <w:t xml:space="preserve">         </w:t>
      </w:r>
      <w:r>
        <w:rPr>
          <w:b/>
          <w:sz w:val="28"/>
          <w:szCs w:val="28"/>
          <w:lang w:val="tt-RU"/>
        </w:rPr>
        <w:t xml:space="preserve"> РЕШЕНИЕ                                                                          КАРАР</w:t>
      </w:r>
    </w:p>
    <w:p w:rsidR="00595E9A" w:rsidRDefault="00595E9A" w:rsidP="00595E9A">
      <w:pPr>
        <w:autoSpaceDE w:val="0"/>
        <w:autoSpaceDN w:val="0"/>
        <w:adjustRightInd w:val="0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tt-RU"/>
        </w:rPr>
        <w:t xml:space="preserve"> </w:t>
      </w:r>
    </w:p>
    <w:p w:rsidR="00595E9A" w:rsidRDefault="00595E9A" w:rsidP="00595E9A">
      <w:pPr>
        <w:autoSpaceDE w:val="0"/>
        <w:autoSpaceDN w:val="0"/>
        <w:adjustRightInd w:val="0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</w:t>
      </w:r>
    </w:p>
    <w:p w:rsidR="00595E9A" w:rsidRDefault="00595E9A" w:rsidP="00595E9A">
      <w:pPr>
        <w:autoSpaceDE w:val="0"/>
        <w:autoSpaceDN w:val="0"/>
        <w:adjustRightInd w:val="0"/>
        <w:jc w:val="center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с. </w:t>
      </w:r>
      <w:proofErr w:type="spellStart"/>
      <w:r>
        <w:rPr>
          <w:bCs/>
          <w:sz w:val="28"/>
          <w:szCs w:val="28"/>
        </w:rPr>
        <w:t>Кушманы</w:t>
      </w:r>
      <w:proofErr w:type="spellEnd"/>
      <w:r>
        <w:rPr>
          <w:bCs/>
          <w:sz w:val="28"/>
          <w:szCs w:val="28"/>
        </w:rPr>
        <w:t xml:space="preserve">   </w:t>
      </w:r>
    </w:p>
    <w:p w:rsidR="00595E9A" w:rsidRDefault="00595E9A" w:rsidP="00595E9A">
      <w:pPr>
        <w:ind w:right="283"/>
        <w:jc w:val="both"/>
        <w:rPr>
          <w:b/>
          <w:sz w:val="28"/>
          <w:szCs w:val="28"/>
        </w:rPr>
      </w:pPr>
    </w:p>
    <w:p w:rsidR="00595E9A" w:rsidRDefault="00595E9A" w:rsidP="00595E9A">
      <w:pPr>
        <w:tabs>
          <w:tab w:val="left" w:pos="3986"/>
        </w:tabs>
        <w:ind w:right="4536"/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 xml:space="preserve">О передаче осуществления части полномочий по решению вопросов местного значения органов местного самоуправления </w:t>
      </w:r>
      <w:proofErr w:type="spellStart"/>
      <w:r>
        <w:rPr>
          <w:rFonts w:eastAsia="Calibri"/>
          <w:bCs/>
          <w:sz w:val="28"/>
          <w:szCs w:val="28"/>
        </w:rPr>
        <w:t>Кушманского</w:t>
      </w:r>
      <w:proofErr w:type="spellEnd"/>
      <w:r>
        <w:rPr>
          <w:rFonts w:eastAsia="Calibri"/>
          <w:bCs/>
          <w:sz w:val="28"/>
          <w:szCs w:val="28"/>
        </w:rPr>
        <w:t xml:space="preserve"> сельского поселения </w:t>
      </w:r>
      <w:proofErr w:type="spellStart"/>
      <w:r>
        <w:rPr>
          <w:rFonts w:eastAsia="Calibri"/>
          <w:bCs/>
          <w:sz w:val="28"/>
          <w:szCs w:val="28"/>
        </w:rPr>
        <w:t>Кайбицкого</w:t>
      </w:r>
      <w:proofErr w:type="spellEnd"/>
      <w:r>
        <w:rPr>
          <w:rFonts w:eastAsia="Calibri"/>
          <w:bCs/>
          <w:sz w:val="28"/>
          <w:szCs w:val="28"/>
        </w:rPr>
        <w:t xml:space="preserve"> муниципального района органам местного самоуправления </w:t>
      </w:r>
      <w:proofErr w:type="spellStart"/>
      <w:r>
        <w:rPr>
          <w:rFonts w:eastAsia="Calibri"/>
          <w:bCs/>
          <w:sz w:val="28"/>
          <w:szCs w:val="28"/>
        </w:rPr>
        <w:t>Кайбицкого</w:t>
      </w:r>
      <w:proofErr w:type="spellEnd"/>
      <w:r>
        <w:rPr>
          <w:rFonts w:eastAsia="Calibri"/>
          <w:bCs/>
          <w:sz w:val="28"/>
          <w:szCs w:val="28"/>
        </w:rPr>
        <w:t xml:space="preserve"> муниципального района</w:t>
      </w:r>
    </w:p>
    <w:p w:rsidR="00595E9A" w:rsidRDefault="00595E9A" w:rsidP="00595E9A">
      <w:pPr>
        <w:pStyle w:val="20"/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595E9A" w:rsidRDefault="00595E9A" w:rsidP="00595E9A">
      <w:pPr>
        <w:suppressAutoHyphens/>
        <w:spacing w:after="120"/>
        <w:ind w:left="40" w:right="40" w:firstLine="740"/>
        <w:jc w:val="both"/>
        <w:rPr>
          <w:rFonts w:eastAsia="Calibri"/>
          <w:kern w:val="2"/>
          <w:sz w:val="28"/>
          <w:szCs w:val="28"/>
          <w:shd w:val="clear" w:color="auto" w:fill="FFFFFF"/>
          <w:lang w:eastAsia="en-US"/>
        </w:rPr>
      </w:pPr>
      <w:r>
        <w:rPr>
          <w:rFonts w:eastAsia="Calibri"/>
          <w:kern w:val="2"/>
          <w:sz w:val="28"/>
          <w:szCs w:val="28"/>
          <w:shd w:val="clear" w:color="auto" w:fill="FFFFFF"/>
          <w:lang w:eastAsia="en-US"/>
        </w:rPr>
        <w:t>В соответствии с</w:t>
      </w:r>
      <w:r>
        <w:rPr>
          <w:rStyle w:val="1"/>
          <w:sz w:val="28"/>
          <w:szCs w:val="28"/>
        </w:rPr>
        <w:t xml:space="preserve"> </w:t>
      </w:r>
      <w:r>
        <w:rPr>
          <w:rFonts w:eastAsia="Calibri"/>
          <w:kern w:val="2"/>
          <w:sz w:val="28"/>
          <w:szCs w:val="28"/>
          <w:shd w:val="clear" w:color="auto" w:fill="FFFFFF"/>
          <w:lang w:eastAsia="en-US"/>
        </w:rPr>
        <w:t xml:space="preserve">частью 4 статьи 15 Федерального закона от 06 октября 2003 года №131-Ф3 «Об общих принципах организации местного самоуправления в Российской Федерации», Уставом </w:t>
      </w:r>
      <w:proofErr w:type="spellStart"/>
      <w:r>
        <w:rPr>
          <w:rFonts w:eastAsia="Calibri"/>
          <w:kern w:val="2"/>
          <w:sz w:val="28"/>
          <w:szCs w:val="28"/>
          <w:shd w:val="clear" w:color="auto" w:fill="FFFFFF"/>
          <w:lang w:eastAsia="en-US"/>
        </w:rPr>
        <w:t>Кушманского</w:t>
      </w:r>
      <w:proofErr w:type="spellEnd"/>
      <w:r>
        <w:rPr>
          <w:rFonts w:eastAsia="Calibri"/>
          <w:kern w:val="2"/>
          <w:sz w:val="28"/>
          <w:szCs w:val="28"/>
          <w:shd w:val="clear" w:color="auto" w:fill="FFFFFF"/>
          <w:lang w:eastAsia="en-US"/>
        </w:rPr>
        <w:t xml:space="preserve"> сельского поселения, Совет </w:t>
      </w:r>
      <w:proofErr w:type="spellStart"/>
      <w:r>
        <w:rPr>
          <w:rFonts w:eastAsia="Calibri"/>
          <w:kern w:val="2"/>
          <w:sz w:val="28"/>
          <w:szCs w:val="28"/>
          <w:shd w:val="clear" w:color="auto" w:fill="FFFFFF"/>
          <w:lang w:eastAsia="en-US"/>
        </w:rPr>
        <w:t>Кушманского</w:t>
      </w:r>
      <w:proofErr w:type="spellEnd"/>
      <w:r>
        <w:rPr>
          <w:rFonts w:eastAsia="Calibri"/>
          <w:kern w:val="2"/>
          <w:sz w:val="28"/>
          <w:szCs w:val="28"/>
          <w:shd w:val="clear" w:color="auto" w:fill="FFFFFF"/>
          <w:lang w:eastAsia="en-US"/>
        </w:rPr>
        <w:t xml:space="preserve"> сельского поселения </w:t>
      </w:r>
      <w:r>
        <w:rPr>
          <w:rFonts w:eastAsia="Calibri"/>
          <w:bCs/>
          <w:kern w:val="2"/>
          <w:sz w:val="28"/>
          <w:szCs w:val="28"/>
          <w:shd w:val="clear" w:color="auto" w:fill="FFFFFF"/>
          <w:lang w:eastAsia="en-US"/>
        </w:rPr>
        <w:t>РЕШ</w:t>
      </w:r>
      <w:r>
        <w:rPr>
          <w:rFonts w:eastAsia="Calibri"/>
          <w:bCs/>
          <w:kern w:val="2"/>
          <w:sz w:val="28"/>
          <w:szCs w:val="28"/>
          <w:shd w:val="clear" w:color="auto" w:fill="FFFFFF"/>
          <w:lang w:eastAsia="en-US"/>
        </w:rPr>
        <w:t>АЕТ</w:t>
      </w:r>
      <w:bookmarkStart w:id="0" w:name="_GoBack"/>
      <w:bookmarkEnd w:id="0"/>
      <w:r>
        <w:rPr>
          <w:rFonts w:eastAsia="Calibri"/>
          <w:bCs/>
          <w:kern w:val="2"/>
          <w:sz w:val="28"/>
          <w:szCs w:val="28"/>
          <w:shd w:val="clear" w:color="auto" w:fill="FFFFFF"/>
          <w:lang w:eastAsia="en-US"/>
        </w:rPr>
        <w:t>:</w:t>
      </w:r>
    </w:p>
    <w:p w:rsidR="00595E9A" w:rsidRDefault="00595E9A" w:rsidP="00595E9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Передать органам местного самоуправления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Кайбицкого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по решению вопросов местного значения часть полномочий в сфере благоустройства: по согласованию проекта размещения средства наружной информации, по выдаче разрешений на производство земляных работ. </w:t>
      </w:r>
    </w:p>
    <w:p w:rsidR="00595E9A" w:rsidRDefault="00595E9A" w:rsidP="00595E9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Направить настоящее решение в Совет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Кайбицкого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для рассмотрения. </w:t>
      </w:r>
    </w:p>
    <w:p w:rsidR="00595E9A" w:rsidRDefault="00595E9A" w:rsidP="00595E9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 xml:space="preserve">уководителю Исполнительного комитета </w:t>
      </w:r>
      <w:proofErr w:type="spellStart"/>
      <w:r>
        <w:rPr>
          <w:rFonts w:ascii="Times New Roman" w:eastAsia="Calibri" w:hAnsi="Times New Roman" w:cs="Times New Roman"/>
          <w:kern w:val="2"/>
          <w:sz w:val="28"/>
          <w:szCs w:val="28"/>
          <w:shd w:val="clear" w:color="auto" w:fill="FFFFFF"/>
        </w:rPr>
        <w:t>Кушманского</w:t>
      </w:r>
      <w:proofErr w:type="spellEnd"/>
      <w:r>
        <w:rPr>
          <w:rFonts w:ascii="Times New Roman" w:eastAsia="Calibri" w:hAnsi="Times New Roman" w:cs="Times New Roman"/>
          <w:kern w:val="2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Кайбицкого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выступить стороной по заключению соглашения о передаче осуществления части полномочий по решению вопросов местного значения в срок, не превышающий 10 календарных дней с момента получения решения Совета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Кайбицкого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района.</w:t>
      </w:r>
    </w:p>
    <w:p w:rsidR="00595E9A" w:rsidRDefault="00595E9A" w:rsidP="00595E9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Опубликовать (обнародовать) настоящее решение на официальном сайте </w:t>
      </w:r>
      <w:proofErr w:type="spellStart"/>
      <w:r>
        <w:rPr>
          <w:rFonts w:ascii="Times New Roman" w:eastAsia="Calibri" w:hAnsi="Times New Roman" w:cs="Times New Roman"/>
          <w:kern w:val="2"/>
          <w:sz w:val="28"/>
          <w:szCs w:val="28"/>
          <w:shd w:val="clear" w:color="auto" w:fill="FFFFFF"/>
        </w:rPr>
        <w:t>Кушманского</w:t>
      </w:r>
      <w:proofErr w:type="spellEnd"/>
      <w:r>
        <w:rPr>
          <w:rFonts w:ascii="Times New Roman" w:eastAsia="Calibri" w:hAnsi="Times New Roman" w:cs="Times New Roman"/>
          <w:kern w:val="2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Кайбицкого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в сети интернет и на официальном портале правовой </w:t>
      </w:r>
      <w:r>
        <w:rPr>
          <w:rFonts w:ascii="Times New Roman" w:hAnsi="Times New Roman" w:cs="Times New Roman"/>
          <w:sz w:val="28"/>
          <w:szCs w:val="28"/>
        </w:rPr>
        <w:lastRenderedPageBreak/>
        <w:t>информации Республики Татарстан в информационно-телекоммуникационной сети Интернет по веб адресу: http://pravo.tatarstan.ru/.</w:t>
      </w:r>
    </w:p>
    <w:p w:rsidR="00595E9A" w:rsidRDefault="00595E9A" w:rsidP="00595E9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 Настоящее решение вступает в силу после </w:t>
      </w:r>
      <w:proofErr w:type="gramStart"/>
      <w:r>
        <w:rPr>
          <w:rFonts w:ascii="Times New Roman" w:hAnsi="Times New Roman" w:cs="Times New Roman"/>
          <w:sz w:val="28"/>
          <w:szCs w:val="28"/>
        </w:rPr>
        <w:t>его  опубликования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(обнародования).</w:t>
      </w:r>
    </w:p>
    <w:p w:rsidR="00595E9A" w:rsidRDefault="00595E9A" w:rsidP="00595E9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Контроль за исполнением настоящего решения оставляю за собой.</w:t>
      </w:r>
    </w:p>
    <w:p w:rsidR="00595E9A" w:rsidRDefault="00595E9A" w:rsidP="00595E9A">
      <w:pPr>
        <w:tabs>
          <w:tab w:val="left" w:pos="1000"/>
          <w:tab w:val="left" w:pos="2552"/>
        </w:tabs>
        <w:ind w:firstLine="567"/>
        <w:jc w:val="both"/>
        <w:rPr>
          <w:sz w:val="28"/>
          <w:szCs w:val="28"/>
        </w:rPr>
      </w:pPr>
    </w:p>
    <w:p w:rsidR="00595E9A" w:rsidRDefault="00595E9A" w:rsidP="00595E9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proofErr w:type="spellStart"/>
      <w:r>
        <w:rPr>
          <w:sz w:val="28"/>
          <w:szCs w:val="28"/>
        </w:rPr>
        <w:t>Кушманского</w:t>
      </w:r>
      <w:proofErr w:type="spellEnd"/>
      <w:r>
        <w:rPr>
          <w:sz w:val="28"/>
          <w:szCs w:val="28"/>
        </w:rPr>
        <w:t xml:space="preserve"> сельского поселения </w:t>
      </w:r>
    </w:p>
    <w:p w:rsidR="00595E9A" w:rsidRDefault="00595E9A" w:rsidP="00595E9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Кайбицкого</w:t>
      </w:r>
      <w:proofErr w:type="spellEnd"/>
      <w:r>
        <w:rPr>
          <w:sz w:val="28"/>
          <w:szCs w:val="28"/>
        </w:rPr>
        <w:t xml:space="preserve"> муниципального района</w:t>
      </w:r>
    </w:p>
    <w:p w:rsidR="00B8706F" w:rsidRDefault="00595E9A" w:rsidP="00595E9A">
      <w:r>
        <w:rPr>
          <w:sz w:val="28"/>
          <w:szCs w:val="28"/>
        </w:rPr>
        <w:t>Республики Татарстан                                                                          Л.Р. Сафина</w:t>
      </w:r>
      <w:r>
        <w:rPr>
          <w:b/>
          <w:color w:val="000000"/>
          <w:sz w:val="28"/>
          <w:szCs w:val="28"/>
        </w:rPr>
        <w:t xml:space="preserve">                           </w:t>
      </w:r>
    </w:p>
    <w:sectPr w:rsidR="00B8706F" w:rsidSect="00595E9A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562E"/>
    <w:rsid w:val="00595E9A"/>
    <w:rsid w:val="007D562E"/>
    <w:rsid w:val="00B87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33B99F"/>
  <w15:chartTrackingRefBased/>
  <w15:docId w15:val="{36D59861-A8A3-4BBD-B663-4F047B5CE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5E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595E9A"/>
    <w:pPr>
      <w:spacing w:after="0" w:line="240" w:lineRule="auto"/>
    </w:pPr>
    <w:rPr>
      <w:rFonts w:ascii="Calibri" w:eastAsia="Times New Roman" w:hAnsi="Calibri" w:cs="Calibri"/>
    </w:rPr>
  </w:style>
  <w:style w:type="character" w:customStyle="1" w:styleId="2">
    <w:name w:val="Основной текст (2)_"/>
    <w:basedOn w:val="a0"/>
    <w:link w:val="20"/>
    <w:locked/>
    <w:rsid w:val="00595E9A"/>
    <w:rPr>
      <w:rFonts w:ascii="Palatino Linotype" w:eastAsia="Palatino Linotype" w:hAnsi="Palatino Linotype" w:cs="Palatino Linotype"/>
      <w:sz w:val="18"/>
      <w:szCs w:val="1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595E9A"/>
    <w:pPr>
      <w:widowControl w:val="0"/>
      <w:shd w:val="clear" w:color="auto" w:fill="FFFFFF"/>
      <w:spacing w:line="226" w:lineRule="exact"/>
      <w:jc w:val="both"/>
    </w:pPr>
    <w:rPr>
      <w:rFonts w:ascii="Palatino Linotype" w:eastAsia="Palatino Linotype" w:hAnsi="Palatino Linotype" w:cs="Palatino Linotype"/>
      <w:sz w:val="18"/>
      <w:szCs w:val="18"/>
      <w:lang w:eastAsia="en-US"/>
    </w:rPr>
  </w:style>
  <w:style w:type="character" w:customStyle="1" w:styleId="1">
    <w:name w:val="Основной текст Знак1"/>
    <w:uiPriority w:val="99"/>
    <w:rsid w:val="00595E9A"/>
    <w:rPr>
      <w:rFonts w:ascii="Times New Roman" w:hAnsi="Times New Roman" w:cs="Times New Roman" w:hint="default"/>
      <w:sz w:val="23"/>
      <w:szCs w:val="23"/>
      <w:shd w:val="clear" w:color="auto" w:fill="FFFFFF"/>
    </w:rPr>
  </w:style>
  <w:style w:type="table" w:styleId="a4">
    <w:name w:val="Table Grid"/>
    <w:basedOn w:val="a1"/>
    <w:uiPriority w:val="59"/>
    <w:rsid w:val="00595E9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528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365</Words>
  <Characters>2087</Characters>
  <Application>Microsoft Office Word</Application>
  <DocSecurity>0</DocSecurity>
  <Lines>17</Lines>
  <Paragraphs>4</Paragraphs>
  <ScaleCrop>false</ScaleCrop>
  <Company>SPecialiST RePack</Company>
  <LinksUpToDate>false</LinksUpToDate>
  <CharactersWithSpaces>2448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2021-12-13T12:29:00Z</dcterms:created>
  <dcterms:modified xsi:type="dcterms:W3CDTF">2021-12-13T12:30:00Z</dcterms:modified>
</cp:coreProperties>
</file>