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0" w:type="dxa"/>
        <w:tblInd w:w="-72" w:type="dxa"/>
        <w:tblBorders>
          <w:bottom w:val="single" w:sz="18" w:space="0" w:color="auto"/>
        </w:tblBorders>
        <w:tblLayout w:type="fixed"/>
        <w:tblCellMar>
          <w:left w:w="70" w:type="dxa"/>
          <w:right w:w="70" w:type="dxa"/>
        </w:tblCellMar>
        <w:tblLook w:val="04A0" w:firstRow="1" w:lastRow="0" w:firstColumn="1" w:lastColumn="0" w:noHBand="0" w:noVBand="1"/>
      </w:tblPr>
      <w:tblGrid>
        <w:gridCol w:w="4677"/>
        <w:gridCol w:w="1134"/>
        <w:gridCol w:w="3969"/>
      </w:tblGrid>
      <w:tr w:rsidR="00B935E7" w:rsidRPr="00B935E7" w:rsidTr="00F65C19">
        <w:trPr>
          <w:trHeight w:val="1981"/>
        </w:trPr>
        <w:tc>
          <w:tcPr>
            <w:tcW w:w="4677" w:type="dxa"/>
            <w:tcBorders>
              <w:top w:val="nil"/>
              <w:left w:val="nil"/>
              <w:bottom w:val="single" w:sz="18" w:space="0" w:color="auto"/>
              <w:right w:val="nil"/>
            </w:tcBorders>
          </w:tcPr>
          <w:p w:rsidR="00B935E7" w:rsidRPr="00B935E7" w:rsidRDefault="00B935E7" w:rsidP="00B935E7">
            <w:pPr>
              <w:widowControl w:val="0"/>
              <w:autoSpaceDE w:val="0"/>
              <w:autoSpaceDN w:val="0"/>
              <w:jc w:val="center"/>
              <w:rPr>
                <w:b/>
                <w:lang w:bidi="ru-RU"/>
              </w:rPr>
            </w:pPr>
            <w:r w:rsidRPr="00B935E7">
              <w:rPr>
                <w:b/>
                <w:lang w:bidi="ru-RU"/>
              </w:rPr>
              <w:t xml:space="preserve">ИСПОЛНИТЕЛЬНЫЙ </w:t>
            </w:r>
          </w:p>
          <w:p w:rsidR="00B935E7" w:rsidRPr="00B935E7" w:rsidRDefault="00B935E7" w:rsidP="00B935E7">
            <w:pPr>
              <w:widowControl w:val="0"/>
              <w:autoSpaceDE w:val="0"/>
              <w:autoSpaceDN w:val="0"/>
              <w:jc w:val="center"/>
              <w:rPr>
                <w:b/>
                <w:lang w:bidi="ru-RU"/>
              </w:rPr>
            </w:pPr>
            <w:r w:rsidRPr="00B935E7">
              <w:rPr>
                <w:b/>
                <w:lang w:bidi="ru-RU"/>
              </w:rPr>
              <w:t xml:space="preserve">КОМИТЕТ </w:t>
            </w:r>
            <w:r w:rsidR="002B31A2">
              <w:rPr>
                <w:b/>
                <w:lang w:bidi="ru-RU"/>
              </w:rPr>
              <w:t>КУШМАНС</w:t>
            </w:r>
            <w:r>
              <w:rPr>
                <w:b/>
                <w:lang w:bidi="ru-RU"/>
              </w:rPr>
              <w:t>КОГО</w:t>
            </w:r>
            <w:r w:rsidRPr="00B935E7">
              <w:rPr>
                <w:b/>
                <w:lang w:bidi="ru-RU"/>
              </w:rPr>
              <w:t xml:space="preserve">    СЕЛЬСКОГО ПОСЕЛЕНИЯ</w:t>
            </w:r>
          </w:p>
          <w:p w:rsidR="00B935E7" w:rsidRPr="00B935E7" w:rsidRDefault="00B935E7" w:rsidP="00B935E7">
            <w:pPr>
              <w:widowControl w:val="0"/>
              <w:autoSpaceDE w:val="0"/>
              <w:autoSpaceDN w:val="0"/>
              <w:jc w:val="center"/>
              <w:rPr>
                <w:b/>
                <w:lang w:bidi="ru-RU"/>
              </w:rPr>
            </w:pPr>
            <w:r w:rsidRPr="00B935E7">
              <w:rPr>
                <w:b/>
                <w:lang w:bidi="ru-RU"/>
              </w:rPr>
              <w:t>КАЙБИЦКОГО МУНИЦИПАЛЬНОГО РАЙОНА</w:t>
            </w:r>
          </w:p>
          <w:p w:rsidR="00B935E7" w:rsidRPr="00B935E7" w:rsidRDefault="00B935E7" w:rsidP="00B935E7">
            <w:pPr>
              <w:widowControl w:val="0"/>
              <w:autoSpaceDE w:val="0"/>
              <w:autoSpaceDN w:val="0"/>
              <w:jc w:val="center"/>
              <w:rPr>
                <w:b/>
                <w:lang w:bidi="ru-RU"/>
              </w:rPr>
            </w:pPr>
            <w:r w:rsidRPr="00B935E7">
              <w:rPr>
                <w:b/>
                <w:lang w:bidi="ru-RU"/>
              </w:rPr>
              <w:t>РЕСПУБЛИКИ ТАТАРСТАН</w:t>
            </w:r>
          </w:p>
          <w:p w:rsidR="00B935E7" w:rsidRPr="00B935E7" w:rsidRDefault="00B935E7" w:rsidP="00B935E7">
            <w:pPr>
              <w:widowControl w:val="0"/>
              <w:autoSpaceDE w:val="0"/>
              <w:autoSpaceDN w:val="0"/>
              <w:jc w:val="center"/>
              <w:rPr>
                <w:lang w:bidi="ru-RU"/>
              </w:rPr>
            </w:pPr>
          </w:p>
        </w:tc>
        <w:tc>
          <w:tcPr>
            <w:tcW w:w="1134" w:type="dxa"/>
            <w:tcBorders>
              <w:top w:val="nil"/>
              <w:left w:val="nil"/>
              <w:bottom w:val="single" w:sz="18" w:space="0" w:color="auto"/>
              <w:right w:val="nil"/>
            </w:tcBorders>
            <w:hideMark/>
          </w:tcPr>
          <w:p w:rsidR="00B935E7" w:rsidRPr="00B935E7" w:rsidRDefault="00B935E7" w:rsidP="00B935E7">
            <w:pPr>
              <w:widowControl w:val="0"/>
              <w:autoSpaceDE w:val="0"/>
              <w:autoSpaceDN w:val="0"/>
              <w:rPr>
                <w:lang w:bidi="ru-RU"/>
              </w:rPr>
            </w:pPr>
          </w:p>
        </w:tc>
        <w:tc>
          <w:tcPr>
            <w:tcW w:w="3969" w:type="dxa"/>
            <w:tcBorders>
              <w:top w:val="nil"/>
              <w:left w:val="nil"/>
              <w:bottom w:val="single" w:sz="18" w:space="0" w:color="auto"/>
              <w:right w:val="nil"/>
            </w:tcBorders>
          </w:tcPr>
          <w:p w:rsidR="00B935E7" w:rsidRPr="00B935E7" w:rsidRDefault="00B935E7" w:rsidP="00B935E7">
            <w:pPr>
              <w:widowControl w:val="0"/>
              <w:autoSpaceDE w:val="0"/>
              <w:autoSpaceDN w:val="0"/>
              <w:rPr>
                <w:b/>
                <w:lang w:bidi="ru-RU"/>
              </w:rPr>
            </w:pPr>
            <w:r w:rsidRPr="00B935E7">
              <w:rPr>
                <w:b/>
                <w:lang w:bidi="ru-RU"/>
              </w:rPr>
              <w:t xml:space="preserve">ТАТАРСТАН </w:t>
            </w:r>
            <w:r w:rsidRPr="00B935E7">
              <w:rPr>
                <w:b/>
                <w:lang w:val="tt-RU" w:bidi="ru-RU"/>
              </w:rPr>
              <w:t>Р</w:t>
            </w:r>
            <w:r w:rsidRPr="00B935E7">
              <w:rPr>
                <w:b/>
                <w:lang w:bidi="ru-RU"/>
              </w:rPr>
              <w:t>ЕСПУБЛИКАСЫ</w:t>
            </w:r>
          </w:p>
          <w:p w:rsidR="00B935E7" w:rsidRPr="00B935E7" w:rsidRDefault="00B935E7" w:rsidP="00B935E7">
            <w:pPr>
              <w:widowControl w:val="0"/>
              <w:autoSpaceDE w:val="0"/>
              <w:autoSpaceDN w:val="0"/>
              <w:jc w:val="center"/>
              <w:rPr>
                <w:b/>
                <w:lang w:val="tt-RU" w:bidi="ru-RU"/>
              </w:rPr>
            </w:pPr>
            <w:r w:rsidRPr="00B935E7">
              <w:rPr>
                <w:b/>
                <w:lang w:bidi="ru-RU"/>
              </w:rPr>
              <w:t>КАЙБЫЧ</w:t>
            </w:r>
          </w:p>
          <w:p w:rsidR="00B935E7" w:rsidRPr="00B935E7" w:rsidRDefault="00B935E7" w:rsidP="00B935E7">
            <w:pPr>
              <w:widowControl w:val="0"/>
              <w:autoSpaceDE w:val="0"/>
              <w:autoSpaceDN w:val="0"/>
              <w:jc w:val="center"/>
              <w:rPr>
                <w:b/>
                <w:lang w:bidi="ru-RU"/>
              </w:rPr>
            </w:pPr>
            <w:r w:rsidRPr="00B935E7">
              <w:rPr>
                <w:b/>
                <w:lang w:bidi="ru-RU"/>
              </w:rPr>
              <w:t xml:space="preserve"> МУНИЦИПАЛЬ РАЙОНЫ</w:t>
            </w:r>
          </w:p>
          <w:p w:rsidR="00B935E7" w:rsidRPr="00B935E7" w:rsidRDefault="002B31A2" w:rsidP="00B935E7">
            <w:pPr>
              <w:widowControl w:val="0"/>
              <w:autoSpaceDE w:val="0"/>
              <w:autoSpaceDN w:val="0"/>
              <w:jc w:val="center"/>
              <w:rPr>
                <w:b/>
                <w:lang w:bidi="ru-RU"/>
              </w:rPr>
            </w:pPr>
            <w:r>
              <w:rPr>
                <w:b/>
                <w:lang w:val="tt-RU" w:bidi="ru-RU"/>
              </w:rPr>
              <w:t>КОШМАН</w:t>
            </w:r>
            <w:r w:rsidR="00B935E7" w:rsidRPr="00B935E7">
              <w:rPr>
                <w:b/>
                <w:lang w:bidi="ru-RU"/>
              </w:rPr>
              <w:t xml:space="preserve"> АВЫЛ ЖИРЛЕГЕ БАШКАРМА КОМИТЕТЫ</w:t>
            </w:r>
          </w:p>
          <w:p w:rsidR="00B935E7" w:rsidRPr="00B935E7" w:rsidRDefault="00B935E7" w:rsidP="00B935E7">
            <w:pPr>
              <w:widowControl w:val="0"/>
              <w:autoSpaceDE w:val="0"/>
              <w:autoSpaceDN w:val="0"/>
              <w:jc w:val="center"/>
              <w:rPr>
                <w:b/>
                <w:lang w:val="tt-RU" w:bidi="ru-RU"/>
              </w:rPr>
            </w:pPr>
          </w:p>
        </w:tc>
      </w:tr>
    </w:tbl>
    <w:p w:rsidR="0003307F" w:rsidRDefault="0003307F" w:rsidP="00B935E7">
      <w:pPr>
        <w:widowControl w:val="0"/>
        <w:autoSpaceDE w:val="0"/>
        <w:autoSpaceDN w:val="0"/>
        <w:jc w:val="center"/>
        <w:rPr>
          <w:b/>
          <w:noProof/>
          <w:lang w:bidi="ru-RU"/>
        </w:rPr>
      </w:pPr>
    </w:p>
    <w:p w:rsidR="00C56895" w:rsidRDefault="0003307F" w:rsidP="00383932">
      <w:pPr>
        <w:widowControl w:val="0"/>
        <w:autoSpaceDE w:val="0"/>
        <w:autoSpaceDN w:val="0"/>
        <w:jc w:val="right"/>
        <w:rPr>
          <w:b/>
          <w:noProof/>
          <w:lang w:bidi="ru-RU"/>
        </w:rPr>
      </w:pPr>
      <w:r>
        <w:rPr>
          <w:b/>
          <w:noProof/>
          <w:lang w:bidi="ru-RU"/>
        </w:rPr>
        <w:t xml:space="preserve">                     </w:t>
      </w:r>
      <w:r w:rsidR="00383932" w:rsidRPr="00E64DB5">
        <w:rPr>
          <w:b/>
          <w:noProof/>
          <w:sz w:val="28"/>
          <w:lang w:bidi="ru-RU"/>
        </w:rPr>
        <w:t>ПРОЕКТ</w:t>
      </w:r>
    </w:p>
    <w:p w:rsidR="00383932" w:rsidRDefault="00383932" w:rsidP="00383932">
      <w:pPr>
        <w:widowControl w:val="0"/>
        <w:autoSpaceDE w:val="0"/>
        <w:autoSpaceDN w:val="0"/>
        <w:jc w:val="right"/>
        <w:rPr>
          <w:b/>
          <w:noProof/>
          <w:lang w:bidi="ru-RU"/>
        </w:rPr>
      </w:pPr>
    </w:p>
    <w:p w:rsidR="00B935E7" w:rsidRPr="00C56895" w:rsidRDefault="00C56895" w:rsidP="0003307F">
      <w:pPr>
        <w:widowControl w:val="0"/>
        <w:autoSpaceDE w:val="0"/>
        <w:autoSpaceDN w:val="0"/>
        <w:rPr>
          <w:b/>
          <w:noProof/>
          <w:sz w:val="28"/>
          <w:lang w:val="tt-RU" w:bidi="ru-RU"/>
        </w:rPr>
      </w:pPr>
      <w:r w:rsidRPr="00C56895">
        <w:rPr>
          <w:b/>
          <w:noProof/>
          <w:sz w:val="28"/>
          <w:lang w:bidi="ru-RU"/>
        </w:rPr>
        <w:t xml:space="preserve">         </w:t>
      </w:r>
      <w:r w:rsidR="0003307F" w:rsidRPr="00C56895">
        <w:rPr>
          <w:b/>
          <w:noProof/>
          <w:sz w:val="28"/>
          <w:lang w:bidi="ru-RU"/>
        </w:rPr>
        <w:t xml:space="preserve"> </w:t>
      </w:r>
      <w:r w:rsidR="00B935E7" w:rsidRPr="00C56895">
        <w:rPr>
          <w:b/>
          <w:noProof/>
          <w:sz w:val="28"/>
          <w:lang w:bidi="ru-RU"/>
        </w:rPr>
        <w:t xml:space="preserve">ПОСТАНОВЛЕНИЕ               </w:t>
      </w:r>
      <w:r>
        <w:rPr>
          <w:b/>
          <w:noProof/>
          <w:sz w:val="28"/>
          <w:lang w:bidi="ru-RU"/>
        </w:rPr>
        <w:t xml:space="preserve">    </w:t>
      </w:r>
      <w:r w:rsidR="0003307F" w:rsidRPr="00C56895">
        <w:rPr>
          <w:b/>
          <w:noProof/>
          <w:sz w:val="28"/>
          <w:lang w:bidi="ru-RU"/>
        </w:rPr>
        <w:t xml:space="preserve">    </w:t>
      </w:r>
      <w:r w:rsidR="00B935E7" w:rsidRPr="00C56895">
        <w:rPr>
          <w:b/>
          <w:noProof/>
          <w:sz w:val="28"/>
          <w:lang w:bidi="ru-RU"/>
        </w:rPr>
        <w:t xml:space="preserve">     </w:t>
      </w:r>
      <w:r w:rsidR="009B769A">
        <w:rPr>
          <w:b/>
          <w:noProof/>
          <w:sz w:val="28"/>
          <w:lang w:bidi="ru-RU"/>
        </w:rPr>
        <w:t xml:space="preserve">   </w:t>
      </w:r>
      <w:r w:rsidR="00B935E7" w:rsidRPr="00C56895">
        <w:rPr>
          <w:b/>
          <w:noProof/>
          <w:sz w:val="28"/>
          <w:lang w:bidi="ru-RU"/>
        </w:rPr>
        <w:t xml:space="preserve">               </w:t>
      </w:r>
      <w:r w:rsidR="009B769A">
        <w:rPr>
          <w:b/>
          <w:noProof/>
          <w:sz w:val="28"/>
          <w:lang w:bidi="ru-RU"/>
        </w:rPr>
        <w:t xml:space="preserve"> </w:t>
      </w:r>
      <w:r w:rsidRPr="00C56895">
        <w:rPr>
          <w:b/>
          <w:noProof/>
          <w:sz w:val="28"/>
          <w:lang w:bidi="ru-RU"/>
        </w:rPr>
        <w:t xml:space="preserve">      </w:t>
      </w:r>
      <w:r w:rsidR="00B935E7" w:rsidRPr="00C56895">
        <w:rPr>
          <w:b/>
          <w:noProof/>
          <w:sz w:val="28"/>
          <w:lang w:bidi="ru-RU"/>
        </w:rPr>
        <w:t xml:space="preserve">   КАРАР</w:t>
      </w:r>
    </w:p>
    <w:p w:rsidR="00B935E7" w:rsidRPr="00C56895" w:rsidRDefault="00B935E7" w:rsidP="00B935E7">
      <w:pPr>
        <w:widowControl w:val="0"/>
        <w:autoSpaceDE w:val="0"/>
        <w:autoSpaceDN w:val="0"/>
        <w:jc w:val="center"/>
        <w:rPr>
          <w:sz w:val="28"/>
          <w:lang w:val="tt-RU" w:bidi="ru-RU"/>
        </w:rPr>
      </w:pPr>
    </w:p>
    <w:p w:rsidR="00B935E7" w:rsidRPr="00C56895" w:rsidRDefault="00383932" w:rsidP="009B769A">
      <w:pPr>
        <w:widowControl w:val="0"/>
        <w:autoSpaceDE w:val="0"/>
        <w:autoSpaceDN w:val="0"/>
        <w:rPr>
          <w:sz w:val="28"/>
          <w:lang w:bidi="ru-RU"/>
        </w:rPr>
      </w:pPr>
      <w:r>
        <w:rPr>
          <w:sz w:val="28"/>
          <w:lang w:bidi="ru-RU"/>
        </w:rPr>
        <w:t xml:space="preserve">                                                      </w:t>
      </w:r>
      <w:r w:rsidR="00352D5E">
        <w:rPr>
          <w:sz w:val="28"/>
          <w:lang w:bidi="ru-RU"/>
        </w:rPr>
        <w:t xml:space="preserve">       </w:t>
      </w:r>
      <w:bookmarkStart w:id="0" w:name="_GoBack"/>
      <w:bookmarkEnd w:id="0"/>
      <w:r>
        <w:rPr>
          <w:sz w:val="28"/>
          <w:lang w:bidi="ru-RU"/>
        </w:rPr>
        <w:t xml:space="preserve">  </w:t>
      </w:r>
      <w:r w:rsidR="00B935E7" w:rsidRPr="00C56895">
        <w:rPr>
          <w:sz w:val="28"/>
          <w:lang w:bidi="ru-RU"/>
        </w:rPr>
        <w:t xml:space="preserve">с. </w:t>
      </w:r>
      <w:r w:rsidR="002B31A2" w:rsidRPr="00C56895">
        <w:rPr>
          <w:sz w:val="28"/>
          <w:lang w:bidi="ru-RU"/>
        </w:rPr>
        <w:t>Кушманы</w:t>
      </w:r>
      <w:r w:rsidR="00B935E7" w:rsidRPr="00C56895">
        <w:rPr>
          <w:sz w:val="28"/>
          <w:lang w:bidi="ru-RU"/>
        </w:rPr>
        <w:t xml:space="preserve">                       </w:t>
      </w:r>
      <w:r w:rsidR="00042220">
        <w:rPr>
          <w:sz w:val="28"/>
          <w:lang w:bidi="ru-RU"/>
        </w:rPr>
        <w:t xml:space="preserve"> </w:t>
      </w:r>
      <w:r w:rsidR="00B935E7" w:rsidRPr="00C56895">
        <w:rPr>
          <w:sz w:val="28"/>
          <w:lang w:bidi="ru-RU"/>
        </w:rPr>
        <w:t xml:space="preserve">    </w:t>
      </w:r>
    </w:p>
    <w:p w:rsidR="00B935E7" w:rsidRDefault="00B935E7" w:rsidP="00415E66">
      <w:pPr>
        <w:pStyle w:val="a6"/>
        <w:spacing w:before="0" w:after="0"/>
        <w:ind w:right="3258"/>
        <w:jc w:val="both"/>
        <w:rPr>
          <w:rFonts w:ascii="Times New Roman" w:hAnsi="Times New Roman" w:cs="Times New Roman"/>
          <w:color w:val="auto"/>
          <w:sz w:val="28"/>
          <w:szCs w:val="28"/>
        </w:rPr>
      </w:pPr>
    </w:p>
    <w:p w:rsidR="00D11915" w:rsidRPr="00415E66" w:rsidRDefault="00415E66" w:rsidP="009B769A">
      <w:pPr>
        <w:pStyle w:val="a6"/>
        <w:spacing w:before="0" w:after="0"/>
        <w:ind w:right="4536"/>
        <w:jc w:val="both"/>
        <w:rPr>
          <w:rStyle w:val="FontStyle11"/>
          <w:color w:val="auto"/>
          <w:sz w:val="28"/>
          <w:szCs w:val="28"/>
        </w:rPr>
      </w:pPr>
      <w:r w:rsidRPr="00415E66">
        <w:rPr>
          <w:rFonts w:ascii="Times New Roman" w:hAnsi="Times New Roman" w:cs="Times New Roman"/>
          <w:color w:val="auto"/>
          <w:sz w:val="28"/>
          <w:szCs w:val="28"/>
        </w:rPr>
        <w:t>Об условиях и порядке заключения соглашений о защите и поощрении капиталовложений со стороны</w:t>
      </w:r>
      <w:r w:rsidR="00EB7A1F" w:rsidRPr="00415E66">
        <w:rPr>
          <w:rFonts w:ascii="Times New Roman" w:hAnsi="Times New Roman" w:cs="Times New Roman"/>
          <w:color w:val="auto"/>
          <w:sz w:val="28"/>
          <w:szCs w:val="28"/>
        </w:rPr>
        <w:t xml:space="preserve"> </w:t>
      </w:r>
      <w:r w:rsidR="002B31A2">
        <w:rPr>
          <w:rFonts w:ascii="Times New Roman" w:hAnsi="Times New Roman" w:cs="Times New Roman"/>
          <w:color w:val="auto"/>
          <w:sz w:val="28"/>
          <w:szCs w:val="28"/>
        </w:rPr>
        <w:t>Кушманского</w:t>
      </w:r>
      <w:r w:rsidRPr="00415E66">
        <w:rPr>
          <w:rFonts w:ascii="Times New Roman" w:hAnsi="Times New Roman" w:cs="Times New Roman"/>
          <w:color w:val="auto"/>
          <w:sz w:val="28"/>
          <w:szCs w:val="28"/>
        </w:rPr>
        <w:t xml:space="preserve"> сельского поселения</w:t>
      </w:r>
      <w:r w:rsidR="0048386C" w:rsidRPr="00415E66">
        <w:rPr>
          <w:rFonts w:ascii="Times New Roman" w:hAnsi="Times New Roman" w:cs="Times New Roman"/>
          <w:color w:val="auto"/>
          <w:sz w:val="28"/>
          <w:szCs w:val="28"/>
        </w:rPr>
        <w:t xml:space="preserve"> </w:t>
      </w:r>
      <w:r>
        <w:rPr>
          <w:rFonts w:ascii="Times New Roman" w:hAnsi="Times New Roman" w:cs="Times New Roman"/>
          <w:color w:val="auto"/>
          <w:sz w:val="28"/>
          <w:szCs w:val="28"/>
        </w:rPr>
        <w:t>К</w:t>
      </w:r>
      <w:r w:rsidRPr="00415E66">
        <w:rPr>
          <w:rFonts w:ascii="Times New Roman" w:hAnsi="Times New Roman" w:cs="Times New Roman"/>
          <w:color w:val="auto"/>
          <w:sz w:val="28"/>
          <w:szCs w:val="28"/>
        </w:rPr>
        <w:t>а</w:t>
      </w:r>
      <w:r>
        <w:rPr>
          <w:rFonts w:ascii="Times New Roman" w:hAnsi="Times New Roman" w:cs="Times New Roman"/>
          <w:color w:val="auto"/>
          <w:sz w:val="28"/>
          <w:szCs w:val="28"/>
        </w:rPr>
        <w:t>йбицкого муниципального района Р</w:t>
      </w:r>
      <w:r w:rsidRPr="00415E66">
        <w:rPr>
          <w:rFonts w:ascii="Times New Roman" w:hAnsi="Times New Roman" w:cs="Times New Roman"/>
          <w:color w:val="auto"/>
          <w:sz w:val="28"/>
          <w:szCs w:val="28"/>
        </w:rPr>
        <w:t xml:space="preserve">еспублики </w:t>
      </w:r>
      <w:r>
        <w:rPr>
          <w:rFonts w:ascii="Times New Roman" w:hAnsi="Times New Roman" w:cs="Times New Roman"/>
          <w:color w:val="auto"/>
          <w:sz w:val="28"/>
          <w:szCs w:val="28"/>
        </w:rPr>
        <w:t>Т</w:t>
      </w:r>
      <w:r w:rsidRPr="00415E66">
        <w:rPr>
          <w:rFonts w:ascii="Times New Roman" w:hAnsi="Times New Roman" w:cs="Times New Roman"/>
          <w:color w:val="auto"/>
          <w:sz w:val="28"/>
          <w:szCs w:val="28"/>
        </w:rPr>
        <w:t>атарстан</w:t>
      </w:r>
    </w:p>
    <w:p w:rsidR="00D11915" w:rsidRDefault="00D11915" w:rsidP="00D11915">
      <w:pPr>
        <w:pStyle w:val="a6"/>
        <w:spacing w:before="0" w:after="0"/>
        <w:rPr>
          <w:color w:val="auto"/>
          <w:sz w:val="28"/>
          <w:szCs w:val="28"/>
        </w:rPr>
      </w:pPr>
    </w:p>
    <w:p w:rsidR="009A67EA" w:rsidRPr="00AD2823" w:rsidRDefault="00A438F1" w:rsidP="00415E66">
      <w:pPr>
        <w:pStyle w:val="3"/>
        <w:tabs>
          <w:tab w:val="left" w:pos="4440"/>
          <w:tab w:val="left" w:pos="5580"/>
          <w:tab w:val="left" w:pos="5760"/>
        </w:tabs>
        <w:spacing w:after="0"/>
        <w:ind w:firstLine="567"/>
        <w:jc w:val="both"/>
        <w:rPr>
          <w:sz w:val="28"/>
          <w:szCs w:val="28"/>
        </w:rPr>
      </w:pPr>
      <w:r w:rsidRPr="005D1AF2">
        <w:rPr>
          <w:sz w:val="28"/>
          <w:szCs w:val="28"/>
          <w:lang w:eastAsia="ru-RU"/>
        </w:rPr>
        <w:t xml:space="preserve">В соответствии с </w:t>
      </w:r>
      <w:r w:rsidR="00EF2C9A">
        <w:rPr>
          <w:sz w:val="28"/>
          <w:szCs w:val="28"/>
          <w:lang w:val="ru-RU" w:eastAsia="ru-RU"/>
        </w:rPr>
        <w:t xml:space="preserve">частью 8 статьи 4, статьей 11 </w:t>
      </w:r>
      <w:r w:rsidR="00EF2C9A">
        <w:rPr>
          <w:sz w:val="28"/>
          <w:szCs w:val="28"/>
          <w:shd w:val="clear" w:color="auto" w:fill="FFFFFF"/>
          <w:lang w:eastAsia="ru-RU"/>
        </w:rPr>
        <w:t>Федеральн</w:t>
      </w:r>
      <w:r w:rsidR="00EF2C9A">
        <w:rPr>
          <w:sz w:val="28"/>
          <w:szCs w:val="28"/>
          <w:shd w:val="clear" w:color="auto" w:fill="FFFFFF"/>
          <w:lang w:val="ru-RU" w:eastAsia="ru-RU"/>
        </w:rPr>
        <w:t>ого</w:t>
      </w:r>
      <w:r w:rsidRPr="005D1AF2">
        <w:rPr>
          <w:sz w:val="28"/>
          <w:szCs w:val="28"/>
          <w:shd w:val="clear" w:color="auto" w:fill="FFFFFF"/>
          <w:lang w:eastAsia="ru-RU"/>
        </w:rPr>
        <w:t xml:space="preserve"> закон</w:t>
      </w:r>
      <w:r w:rsidR="00EF2C9A">
        <w:rPr>
          <w:sz w:val="28"/>
          <w:szCs w:val="28"/>
          <w:shd w:val="clear" w:color="auto" w:fill="FFFFFF"/>
          <w:lang w:val="ru-RU" w:eastAsia="ru-RU"/>
        </w:rPr>
        <w:t xml:space="preserve">а </w:t>
      </w:r>
      <w:r w:rsidRPr="005D1AF2">
        <w:rPr>
          <w:sz w:val="28"/>
          <w:szCs w:val="28"/>
          <w:shd w:val="clear" w:color="auto" w:fill="FFFFFF"/>
          <w:lang w:eastAsia="ru-RU"/>
        </w:rPr>
        <w:t xml:space="preserve">от 01.04.2020 </w:t>
      </w:r>
      <w:r w:rsidRPr="005D1AF2">
        <w:rPr>
          <w:sz w:val="28"/>
          <w:szCs w:val="28"/>
          <w:shd w:val="clear" w:color="auto" w:fill="FFFFFF"/>
          <w:lang w:val="ru-RU" w:eastAsia="ru-RU"/>
        </w:rPr>
        <w:t>№</w:t>
      </w:r>
      <w:r w:rsidRPr="005D1AF2">
        <w:rPr>
          <w:sz w:val="28"/>
          <w:szCs w:val="28"/>
          <w:shd w:val="clear" w:color="auto" w:fill="FFFFFF"/>
          <w:lang w:eastAsia="ru-RU"/>
        </w:rPr>
        <w:t xml:space="preserve"> 69-ФЗ </w:t>
      </w:r>
      <w:r w:rsidRPr="005D1AF2">
        <w:rPr>
          <w:sz w:val="28"/>
          <w:szCs w:val="28"/>
          <w:shd w:val="clear" w:color="auto" w:fill="FFFFFF"/>
          <w:lang w:val="ru-RU" w:eastAsia="ru-RU"/>
        </w:rPr>
        <w:t>«</w:t>
      </w:r>
      <w:r w:rsidRPr="005D1AF2">
        <w:rPr>
          <w:sz w:val="28"/>
          <w:szCs w:val="28"/>
          <w:shd w:val="clear" w:color="auto" w:fill="FFFFFF"/>
          <w:lang w:eastAsia="ru-RU"/>
        </w:rPr>
        <w:t>О защите и поощрении капиталовложений в Российской Федерации</w:t>
      </w:r>
      <w:r w:rsidRPr="005D1AF2">
        <w:rPr>
          <w:sz w:val="28"/>
          <w:szCs w:val="28"/>
          <w:shd w:val="clear" w:color="auto" w:fill="FFFFFF"/>
          <w:lang w:val="ru-RU" w:eastAsia="ru-RU"/>
        </w:rPr>
        <w:t>»</w:t>
      </w:r>
      <w:r w:rsidR="00FA2FF3" w:rsidRPr="005D1AF2">
        <w:rPr>
          <w:sz w:val="28"/>
          <w:szCs w:val="28"/>
          <w:lang w:val="ru-RU"/>
        </w:rPr>
        <w:t>,</w:t>
      </w:r>
      <w:r w:rsidR="001D655C" w:rsidRPr="005D1AF2">
        <w:rPr>
          <w:sz w:val="28"/>
          <w:szCs w:val="28"/>
        </w:rPr>
        <w:t xml:space="preserve"> </w:t>
      </w:r>
      <w:r w:rsidR="00046928" w:rsidRPr="005D1AF2">
        <w:rPr>
          <w:sz w:val="28"/>
          <w:szCs w:val="28"/>
        </w:rPr>
        <w:t xml:space="preserve">руководствуясь </w:t>
      </w:r>
      <w:r w:rsidR="00EB7A1F">
        <w:rPr>
          <w:sz w:val="28"/>
          <w:szCs w:val="28"/>
        </w:rPr>
        <w:t xml:space="preserve">Уставом </w:t>
      </w:r>
      <w:r w:rsidR="002B31A2">
        <w:rPr>
          <w:sz w:val="28"/>
          <w:szCs w:val="28"/>
          <w:lang w:val="ru-RU"/>
        </w:rPr>
        <w:t>Кушманского</w:t>
      </w:r>
      <w:r w:rsidR="00EB7A1F">
        <w:rPr>
          <w:sz w:val="28"/>
          <w:szCs w:val="28"/>
        </w:rPr>
        <w:t xml:space="preserve"> сельского поселения </w:t>
      </w:r>
      <w:r w:rsidR="00EB7A1F">
        <w:rPr>
          <w:sz w:val="28"/>
          <w:szCs w:val="28"/>
          <w:lang w:val="ru-RU"/>
        </w:rPr>
        <w:t>Кайбицкого муниципального района Республики Татарстан</w:t>
      </w:r>
      <w:r w:rsidR="00B56AB1" w:rsidRPr="005D1AF2">
        <w:rPr>
          <w:sz w:val="28"/>
          <w:szCs w:val="28"/>
        </w:rPr>
        <w:t xml:space="preserve">, </w:t>
      </w:r>
      <w:r w:rsidR="00EB7A1F">
        <w:rPr>
          <w:sz w:val="28"/>
          <w:szCs w:val="28"/>
          <w:lang w:val="ru-RU"/>
        </w:rPr>
        <w:t xml:space="preserve">Исполнительный комитет </w:t>
      </w:r>
      <w:r w:rsidR="002B31A2">
        <w:rPr>
          <w:sz w:val="28"/>
          <w:szCs w:val="28"/>
          <w:lang w:val="ru-RU"/>
        </w:rPr>
        <w:t>Кушманского</w:t>
      </w:r>
      <w:r w:rsidR="00415E66">
        <w:rPr>
          <w:sz w:val="28"/>
          <w:szCs w:val="28"/>
        </w:rPr>
        <w:t xml:space="preserve"> </w:t>
      </w:r>
      <w:r w:rsidR="00EB7A1F">
        <w:rPr>
          <w:sz w:val="28"/>
          <w:szCs w:val="28"/>
          <w:lang w:val="ru-RU"/>
        </w:rPr>
        <w:t>сельского поселения Кайбицкого</w:t>
      </w:r>
      <w:r w:rsidR="009A67EA" w:rsidRPr="005D1AF2">
        <w:rPr>
          <w:sz w:val="28"/>
          <w:szCs w:val="28"/>
        </w:rPr>
        <w:t xml:space="preserve"> муниципального района</w:t>
      </w:r>
      <w:r w:rsidR="00EB7A1F">
        <w:rPr>
          <w:sz w:val="28"/>
          <w:szCs w:val="28"/>
          <w:lang w:val="ru-RU"/>
        </w:rPr>
        <w:t xml:space="preserve"> Республики Татарстан</w:t>
      </w:r>
      <w:r w:rsidR="00415E66">
        <w:rPr>
          <w:sz w:val="28"/>
          <w:szCs w:val="28"/>
          <w:lang w:val="ru-RU"/>
        </w:rPr>
        <w:t xml:space="preserve"> </w:t>
      </w:r>
      <w:r w:rsidR="009A67EA" w:rsidRPr="00AD2823">
        <w:rPr>
          <w:sz w:val="28"/>
          <w:szCs w:val="28"/>
        </w:rPr>
        <w:t>ПОСТАНОВЛЯЕТ:</w:t>
      </w:r>
    </w:p>
    <w:p w:rsidR="00FF0E9C" w:rsidRPr="00AD2823" w:rsidRDefault="00FF0E9C" w:rsidP="00EB7A1F">
      <w:pPr>
        <w:ind w:firstLine="720"/>
        <w:jc w:val="both"/>
        <w:rPr>
          <w:rStyle w:val="FontStyle11"/>
          <w:sz w:val="28"/>
          <w:szCs w:val="28"/>
        </w:rPr>
      </w:pPr>
    </w:p>
    <w:p w:rsidR="00AD2823" w:rsidRPr="00AD2823" w:rsidRDefault="00EB7A1F" w:rsidP="00415E66">
      <w:pPr>
        <w:pStyle w:val="a6"/>
        <w:tabs>
          <w:tab w:val="left" w:pos="851"/>
          <w:tab w:val="left" w:pos="1134"/>
          <w:tab w:val="left" w:pos="9921"/>
        </w:tabs>
        <w:spacing w:before="0" w:after="0"/>
        <w:ind w:right="-2" w:firstLine="567"/>
        <w:jc w:val="both"/>
        <w:rPr>
          <w:rStyle w:val="FontStyle11"/>
          <w:color w:val="auto"/>
          <w:sz w:val="28"/>
          <w:szCs w:val="28"/>
        </w:rPr>
      </w:pPr>
      <w:r>
        <w:rPr>
          <w:rFonts w:ascii="Times New Roman" w:hAnsi="Times New Roman"/>
          <w:color w:val="auto"/>
          <w:sz w:val="28"/>
          <w:szCs w:val="28"/>
        </w:rPr>
        <w:t xml:space="preserve">1. </w:t>
      </w:r>
      <w:r w:rsidR="00AD2823" w:rsidRPr="00EF2C9A">
        <w:rPr>
          <w:rFonts w:ascii="Times New Roman" w:hAnsi="Times New Roman"/>
          <w:color w:val="auto"/>
          <w:sz w:val="28"/>
          <w:szCs w:val="28"/>
        </w:rPr>
        <w:t>Утвердить</w:t>
      </w:r>
      <w:r w:rsidR="00EF2C9A" w:rsidRPr="00EF2C9A">
        <w:rPr>
          <w:rFonts w:ascii="Times New Roman" w:hAnsi="Times New Roman"/>
          <w:color w:val="auto"/>
          <w:sz w:val="28"/>
          <w:szCs w:val="28"/>
        </w:rPr>
        <w:t xml:space="preserve"> условия и п</w:t>
      </w:r>
      <w:r w:rsidR="00AD2823" w:rsidRPr="00EF2C9A">
        <w:rPr>
          <w:rFonts w:ascii="Times New Roman" w:hAnsi="Times New Roman" w:cs="Times New Roman"/>
          <w:color w:val="auto"/>
          <w:sz w:val="28"/>
          <w:szCs w:val="28"/>
        </w:rPr>
        <w:t>орядок заключения</w:t>
      </w:r>
      <w:r w:rsidR="00AD2823" w:rsidRPr="00AD2823">
        <w:rPr>
          <w:rFonts w:ascii="Times New Roman" w:hAnsi="Times New Roman" w:cs="Times New Roman"/>
          <w:color w:val="auto"/>
          <w:sz w:val="28"/>
          <w:szCs w:val="28"/>
        </w:rPr>
        <w:t xml:space="preserve"> соглашений о защите и поощрении капиталовложений</w:t>
      </w:r>
      <w:r w:rsidR="00AD2823" w:rsidRPr="005D1AF2">
        <w:rPr>
          <w:rFonts w:ascii="Times New Roman" w:hAnsi="Times New Roman" w:cs="Times New Roman"/>
          <w:color w:val="auto"/>
          <w:sz w:val="28"/>
          <w:szCs w:val="28"/>
        </w:rPr>
        <w:t xml:space="preserve"> со стороны </w:t>
      </w:r>
      <w:r w:rsidR="002B31A2">
        <w:rPr>
          <w:rFonts w:ascii="Times New Roman" w:hAnsi="Times New Roman" w:cs="Times New Roman"/>
          <w:color w:val="auto"/>
          <w:sz w:val="28"/>
          <w:szCs w:val="28"/>
        </w:rPr>
        <w:t>Кушманского</w:t>
      </w:r>
      <w:r w:rsidR="00415E66" w:rsidRPr="00415E66">
        <w:rPr>
          <w:color w:val="auto"/>
          <w:sz w:val="28"/>
          <w:szCs w:val="28"/>
        </w:rPr>
        <w:t xml:space="preserve"> </w:t>
      </w:r>
      <w:r w:rsidRPr="00EB7A1F">
        <w:rPr>
          <w:rFonts w:ascii="Times New Roman" w:hAnsi="Times New Roman" w:cs="Times New Roman"/>
          <w:color w:val="auto"/>
          <w:sz w:val="28"/>
          <w:szCs w:val="28"/>
        </w:rPr>
        <w:t>сельского поселения Кайбицкого муниципального района Республики Татарстан</w:t>
      </w:r>
      <w:r w:rsidR="00415E66">
        <w:rPr>
          <w:rFonts w:ascii="Times New Roman" w:hAnsi="Times New Roman" w:cs="Times New Roman"/>
          <w:color w:val="auto"/>
          <w:sz w:val="28"/>
          <w:szCs w:val="28"/>
        </w:rPr>
        <w:t xml:space="preserve"> (приложение)</w:t>
      </w:r>
      <w:r w:rsidR="00AD2823" w:rsidRPr="00AD2823">
        <w:rPr>
          <w:rFonts w:ascii="Times New Roman" w:hAnsi="Times New Roman" w:cs="Times New Roman"/>
          <w:color w:val="auto"/>
          <w:sz w:val="28"/>
          <w:szCs w:val="28"/>
        </w:rPr>
        <w:t>.</w:t>
      </w:r>
    </w:p>
    <w:p w:rsidR="00FF0E9C" w:rsidRDefault="00EB7A1F" w:rsidP="00415E66">
      <w:pPr>
        <w:tabs>
          <w:tab w:val="left" w:pos="851"/>
          <w:tab w:val="left" w:pos="993"/>
        </w:tabs>
        <w:ind w:firstLine="567"/>
        <w:jc w:val="both"/>
        <w:rPr>
          <w:sz w:val="28"/>
        </w:rPr>
      </w:pPr>
      <w:r>
        <w:rPr>
          <w:sz w:val="28"/>
        </w:rPr>
        <w:t xml:space="preserve">2. Опубликовать настоящее постановление на официальном портале правовой информации Республики Татарстан по веб – адресу: </w:t>
      </w:r>
      <w:hyperlink r:id="rId8" w:history="1">
        <w:r w:rsidRPr="007C13FD">
          <w:rPr>
            <w:rStyle w:val="aa"/>
            <w:sz w:val="28"/>
            <w:lang w:val="en-US"/>
          </w:rPr>
          <w:t>http</w:t>
        </w:r>
        <w:r w:rsidRPr="007C13FD">
          <w:rPr>
            <w:rStyle w:val="aa"/>
            <w:sz w:val="28"/>
          </w:rPr>
          <w:t>://</w:t>
        </w:r>
        <w:r w:rsidRPr="007C13FD">
          <w:rPr>
            <w:rStyle w:val="aa"/>
            <w:sz w:val="28"/>
            <w:lang w:val="en-US"/>
          </w:rPr>
          <w:t>pravo</w:t>
        </w:r>
        <w:r w:rsidRPr="00EB7A1F">
          <w:rPr>
            <w:rStyle w:val="aa"/>
            <w:sz w:val="28"/>
          </w:rPr>
          <w:t>.</w:t>
        </w:r>
        <w:r w:rsidRPr="007C13FD">
          <w:rPr>
            <w:rStyle w:val="aa"/>
            <w:sz w:val="28"/>
            <w:lang w:val="en-US"/>
          </w:rPr>
          <w:t>tatarstan</w:t>
        </w:r>
        <w:r w:rsidRPr="00EB7A1F">
          <w:rPr>
            <w:rStyle w:val="aa"/>
            <w:sz w:val="28"/>
          </w:rPr>
          <w:t>.</w:t>
        </w:r>
        <w:r w:rsidRPr="007C13FD">
          <w:rPr>
            <w:rStyle w:val="aa"/>
            <w:sz w:val="28"/>
            <w:lang w:val="en-US"/>
          </w:rPr>
          <w:t>ru</w:t>
        </w:r>
      </w:hyperlink>
      <w:r w:rsidRPr="00EB7A1F">
        <w:rPr>
          <w:sz w:val="28"/>
        </w:rPr>
        <w:t xml:space="preserve"> </w:t>
      </w:r>
      <w:r>
        <w:rPr>
          <w:sz w:val="28"/>
        </w:rPr>
        <w:t xml:space="preserve">и на официальном сайте </w:t>
      </w:r>
      <w:r w:rsidR="002B31A2">
        <w:rPr>
          <w:sz w:val="28"/>
          <w:szCs w:val="28"/>
        </w:rPr>
        <w:t>Кушманского</w:t>
      </w:r>
      <w:r w:rsidR="00415E66">
        <w:rPr>
          <w:sz w:val="28"/>
          <w:szCs w:val="28"/>
        </w:rPr>
        <w:t xml:space="preserve"> </w:t>
      </w:r>
      <w:r w:rsidRPr="00EB7A1F">
        <w:rPr>
          <w:sz w:val="28"/>
        </w:rPr>
        <w:t>сельского поселения Кайбицкого муниципального района Республики Татарстан</w:t>
      </w:r>
      <w:r>
        <w:rPr>
          <w:sz w:val="28"/>
        </w:rPr>
        <w:t xml:space="preserve"> в информационно – телекоммуникационной сети «Интернет».</w:t>
      </w:r>
    </w:p>
    <w:p w:rsidR="00415E66" w:rsidRPr="00EB7A1F" w:rsidRDefault="00415E66" w:rsidP="00415E66">
      <w:pPr>
        <w:tabs>
          <w:tab w:val="left" w:pos="851"/>
          <w:tab w:val="left" w:pos="993"/>
        </w:tabs>
        <w:ind w:firstLine="567"/>
        <w:jc w:val="both"/>
        <w:rPr>
          <w:sz w:val="28"/>
          <w:szCs w:val="28"/>
        </w:rPr>
      </w:pPr>
      <w:r>
        <w:rPr>
          <w:sz w:val="28"/>
        </w:rPr>
        <w:t>3. Контроль за исполнением настоящего постановления оставляю за собой.</w:t>
      </w:r>
    </w:p>
    <w:p w:rsidR="002A6401" w:rsidRPr="0039408F" w:rsidRDefault="002A6401" w:rsidP="003C58CC">
      <w:pPr>
        <w:pStyle w:val="a6"/>
        <w:spacing w:before="0" w:after="0"/>
        <w:ind w:left="902" w:right="204" w:firstLine="720"/>
        <w:jc w:val="both"/>
        <w:rPr>
          <w:rFonts w:ascii="Times New Roman" w:hAnsi="Times New Roman" w:cs="Times New Roman"/>
          <w:color w:val="auto"/>
          <w:sz w:val="28"/>
          <w:szCs w:val="28"/>
        </w:rPr>
      </w:pPr>
    </w:p>
    <w:p w:rsidR="00F019B5" w:rsidRDefault="00F019B5" w:rsidP="003C58CC">
      <w:pPr>
        <w:pStyle w:val="a6"/>
        <w:spacing w:before="0" w:after="0"/>
        <w:ind w:left="902" w:right="204" w:firstLine="720"/>
        <w:jc w:val="both"/>
        <w:rPr>
          <w:rFonts w:ascii="Times New Roman" w:hAnsi="Times New Roman" w:cs="Times New Roman"/>
          <w:color w:val="auto"/>
          <w:sz w:val="28"/>
          <w:szCs w:val="28"/>
        </w:rPr>
      </w:pPr>
    </w:p>
    <w:p w:rsidR="00901635" w:rsidRDefault="00901635" w:rsidP="003C58CC">
      <w:pPr>
        <w:pStyle w:val="a6"/>
        <w:spacing w:before="0" w:after="0"/>
        <w:ind w:left="902" w:right="204" w:firstLine="720"/>
        <w:jc w:val="both"/>
        <w:rPr>
          <w:rFonts w:ascii="Times New Roman" w:hAnsi="Times New Roman" w:cs="Times New Roman"/>
          <w:color w:val="auto"/>
          <w:sz w:val="28"/>
          <w:szCs w:val="28"/>
        </w:rPr>
      </w:pPr>
    </w:p>
    <w:p w:rsidR="0039408F" w:rsidRDefault="00EB7A1F" w:rsidP="00E00DB4">
      <w:pPr>
        <w:pStyle w:val="a6"/>
        <w:spacing w:before="0" w:after="0"/>
        <w:ind w:right="-2"/>
        <w:jc w:val="both"/>
        <w:rPr>
          <w:rFonts w:ascii="Times New Roman" w:hAnsi="Times New Roman" w:cs="Times New Roman"/>
          <w:color w:val="auto"/>
          <w:sz w:val="28"/>
          <w:szCs w:val="28"/>
        </w:rPr>
      </w:pPr>
      <w:r>
        <w:rPr>
          <w:rFonts w:ascii="Times New Roman" w:hAnsi="Times New Roman" w:cs="Times New Roman"/>
          <w:color w:val="auto"/>
          <w:sz w:val="28"/>
          <w:szCs w:val="28"/>
        </w:rPr>
        <w:t>Руководитель</w:t>
      </w:r>
    </w:p>
    <w:p w:rsidR="00EB7A1F" w:rsidRDefault="00EB7A1F" w:rsidP="00E00DB4">
      <w:pPr>
        <w:pStyle w:val="a6"/>
        <w:spacing w:before="0" w:after="0"/>
        <w:ind w:right="-2"/>
        <w:jc w:val="both"/>
        <w:rPr>
          <w:rFonts w:ascii="Times New Roman" w:hAnsi="Times New Roman" w:cs="Times New Roman"/>
          <w:color w:val="auto"/>
          <w:sz w:val="28"/>
          <w:szCs w:val="28"/>
        </w:rPr>
      </w:pPr>
      <w:r>
        <w:rPr>
          <w:rFonts w:ascii="Times New Roman" w:hAnsi="Times New Roman" w:cs="Times New Roman"/>
          <w:color w:val="auto"/>
          <w:sz w:val="28"/>
          <w:szCs w:val="28"/>
        </w:rPr>
        <w:t>Исполнительного комитета</w:t>
      </w:r>
    </w:p>
    <w:p w:rsidR="00EB7A1F" w:rsidRDefault="002B31A2" w:rsidP="00E00DB4">
      <w:pPr>
        <w:pStyle w:val="a6"/>
        <w:spacing w:before="0" w:after="0"/>
        <w:ind w:right="-2"/>
        <w:jc w:val="both"/>
        <w:rPr>
          <w:rFonts w:ascii="Times New Roman" w:hAnsi="Times New Roman" w:cs="Times New Roman"/>
          <w:color w:val="auto"/>
          <w:sz w:val="28"/>
          <w:szCs w:val="28"/>
        </w:rPr>
      </w:pPr>
      <w:r>
        <w:rPr>
          <w:rFonts w:ascii="Times New Roman" w:hAnsi="Times New Roman" w:cs="Times New Roman"/>
          <w:color w:val="auto"/>
          <w:sz w:val="28"/>
          <w:szCs w:val="28"/>
        </w:rPr>
        <w:t>Кушманского</w:t>
      </w:r>
      <w:r w:rsidR="00415E66">
        <w:rPr>
          <w:sz w:val="28"/>
          <w:szCs w:val="28"/>
        </w:rPr>
        <w:t xml:space="preserve"> </w:t>
      </w:r>
      <w:r w:rsidR="00EB7A1F">
        <w:rPr>
          <w:rFonts w:ascii="Times New Roman" w:hAnsi="Times New Roman" w:cs="Times New Roman"/>
          <w:color w:val="auto"/>
          <w:sz w:val="28"/>
          <w:szCs w:val="28"/>
        </w:rPr>
        <w:t>сельского поселения</w:t>
      </w:r>
      <w:r w:rsidR="00415E66">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009B769A">
        <w:rPr>
          <w:rFonts w:ascii="Times New Roman" w:hAnsi="Times New Roman" w:cs="Times New Roman"/>
          <w:color w:val="auto"/>
          <w:sz w:val="28"/>
          <w:szCs w:val="28"/>
        </w:rPr>
        <w:t xml:space="preserve">       </w:t>
      </w:r>
      <w:r w:rsidR="00901635">
        <w:rPr>
          <w:rFonts w:ascii="Times New Roman" w:hAnsi="Times New Roman" w:cs="Times New Roman"/>
          <w:color w:val="auto"/>
          <w:sz w:val="28"/>
          <w:szCs w:val="28"/>
        </w:rPr>
        <w:t xml:space="preserve">  </w:t>
      </w:r>
      <w:r w:rsidR="009B769A">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Л.Р.</w:t>
      </w:r>
      <w:r w:rsidR="00901635">
        <w:rPr>
          <w:rFonts w:ascii="Times New Roman" w:hAnsi="Times New Roman" w:cs="Times New Roman"/>
          <w:color w:val="auto"/>
          <w:sz w:val="28"/>
          <w:szCs w:val="28"/>
        </w:rPr>
        <w:t xml:space="preserve"> </w:t>
      </w:r>
      <w:r>
        <w:rPr>
          <w:rFonts w:ascii="Times New Roman" w:hAnsi="Times New Roman" w:cs="Times New Roman"/>
          <w:color w:val="auto"/>
          <w:sz w:val="28"/>
          <w:szCs w:val="28"/>
        </w:rPr>
        <w:t>Сафина</w:t>
      </w:r>
    </w:p>
    <w:p w:rsidR="00415E66" w:rsidRDefault="0039408F" w:rsidP="00415E66">
      <w:pPr>
        <w:pStyle w:val="a3"/>
        <w:tabs>
          <w:tab w:val="clear" w:pos="4677"/>
          <w:tab w:val="clear" w:pos="9355"/>
        </w:tabs>
        <w:ind w:left="5387"/>
        <w:rPr>
          <w:szCs w:val="28"/>
        </w:rPr>
      </w:pPr>
      <w:r>
        <w:rPr>
          <w:sz w:val="28"/>
          <w:szCs w:val="28"/>
        </w:rPr>
        <w:br w:type="page"/>
      </w:r>
      <w:r w:rsidR="00415E66" w:rsidRPr="00415E66">
        <w:rPr>
          <w:szCs w:val="28"/>
        </w:rPr>
        <w:lastRenderedPageBreak/>
        <w:t xml:space="preserve">Приложение </w:t>
      </w:r>
    </w:p>
    <w:p w:rsidR="00415E66" w:rsidRDefault="00415E66" w:rsidP="00415E66">
      <w:pPr>
        <w:pStyle w:val="a3"/>
        <w:tabs>
          <w:tab w:val="clear" w:pos="4677"/>
          <w:tab w:val="clear" w:pos="9355"/>
        </w:tabs>
        <w:ind w:left="5387"/>
        <w:rPr>
          <w:szCs w:val="28"/>
        </w:rPr>
      </w:pPr>
      <w:r w:rsidRPr="00415E66">
        <w:rPr>
          <w:szCs w:val="28"/>
        </w:rPr>
        <w:t xml:space="preserve">к постановлению </w:t>
      </w:r>
    </w:p>
    <w:p w:rsidR="00415E66" w:rsidRDefault="00415E66" w:rsidP="00415E66">
      <w:pPr>
        <w:pStyle w:val="a3"/>
        <w:tabs>
          <w:tab w:val="clear" w:pos="4677"/>
          <w:tab w:val="clear" w:pos="9355"/>
        </w:tabs>
        <w:ind w:left="5387"/>
        <w:rPr>
          <w:szCs w:val="28"/>
        </w:rPr>
      </w:pPr>
      <w:r w:rsidRPr="00415E66">
        <w:rPr>
          <w:szCs w:val="28"/>
        </w:rPr>
        <w:t xml:space="preserve">Исполнительного комитета </w:t>
      </w:r>
    </w:p>
    <w:p w:rsidR="00415E66" w:rsidRDefault="002B31A2" w:rsidP="00415E66">
      <w:pPr>
        <w:pStyle w:val="a3"/>
        <w:tabs>
          <w:tab w:val="clear" w:pos="4677"/>
          <w:tab w:val="clear" w:pos="9355"/>
        </w:tabs>
        <w:ind w:left="5387"/>
        <w:rPr>
          <w:szCs w:val="28"/>
        </w:rPr>
      </w:pPr>
      <w:r>
        <w:rPr>
          <w:szCs w:val="28"/>
        </w:rPr>
        <w:t>Кушманского</w:t>
      </w:r>
      <w:r w:rsidR="00415E66" w:rsidRPr="00415E66">
        <w:rPr>
          <w:szCs w:val="28"/>
        </w:rPr>
        <w:t xml:space="preserve"> сельского поселения </w:t>
      </w:r>
    </w:p>
    <w:p w:rsidR="00415E66" w:rsidRDefault="00415E66" w:rsidP="00415E66">
      <w:pPr>
        <w:pStyle w:val="a3"/>
        <w:tabs>
          <w:tab w:val="clear" w:pos="4677"/>
          <w:tab w:val="clear" w:pos="9355"/>
        </w:tabs>
        <w:ind w:left="5387"/>
        <w:rPr>
          <w:szCs w:val="28"/>
        </w:rPr>
      </w:pPr>
      <w:r w:rsidRPr="00415E66">
        <w:rPr>
          <w:szCs w:val="28"/>
        </w:rPr>
        <w:t xml:space="preserve">Кайбицкого муниципального района </w:t>
      </w:r>
    </w:p>
    <w:p w:rsidR="00411E91" w:rsidRDefault="00415E66" w:rsidP="00415E66">
      <w:pPr>
        <w:pStyle w:val="a3"/>
        <w:tabs>
          <w:tab w:val="clear" w:pos="4677"/>
          <w:tab w:val="clear" w:pos="9355"/>
        </w:tabs>
        <w:ind w:left="5387"/>
        <w:rPr>
          <w:szCs w:val="28"/>
        </w:rPr>
      </w:pPr>
      <w:r w:rsidRPr="00415E66">
        <w:rPr>
          <w:szCs w:val="28"/>
        </w:rPr>
        <w:t>от «___»</w:t>
      </w:r>
      <w:r w:rsidR="009B769A">
        <w:rPr>
          <w:szCs w:val="28"/>
        </w:rPr>
        <w:t xml:space="preserve"> </w:t>
      </w:r>
      <w:r w:rsidRPr="00415E66">
        <w:rPr>
          <w:szCs w:val="28"/>
        </w:rPr>
        <w:t>______ 2021</w:t>
      </w:r>
      <w:r w:rsidR="009B769A">
        <w:rPr>
          <w:szCs w:val="28"/>
        </w:rPr>
        <w:t xml:space="preserve"> </w:t>
      </w:r>
      <w:r w:rsidRPr="00415E66">
        <w:rPr>
          <w:szCs w:val="28"/>
        </w:rPr>
        <w:t>г. №____</w:t>
      </w:r>
    </w:p>
    <w:p w:rsidR="00415E66" w:rsidRDefault="00415E66" w:rsidP="00415E66">
      <w:pPr>
        <w:pStyle w:val="a3"/>
        <w:tabs>
          <w:tab w:val="clear" w:pos="4677"/>
          <w:tab w:val="clear" w:pos="9355"/>
        </w:tabs>
        <w:ind w:left="5387"/>
        <w:rPr>
          <w:szCs w:val="28"/>
        </w:rPr>
      </w:pPr>
    </w:p>
    <w:p w:rsidR="00415E66" w:rsidRDefault="00415E66" w:rsidP="00415E66">
      <w:pPr>
        <w:pStyle w:val="a3"/>
        <w:tabs>
          <w:tab w:val="clear" w:pos="4677"/>
          <w:tab w:val="clear" w:pos="9355"/>
        </w:tabs>
        <w:ind w:left="5387"/>
        <w:rPr>
          <w:sz w:val="28"/>
          <w:szCs w:val="28"/>
        </w:rPr>
      </w:pPr>
    </w:p>
    <w:p w:rsidR="00042220" w:rsidRDefault="00EF2C9A" w:rsidP="00411E91">
      <w:pPr>
        <w:pStyle w:val="a6"/>
        <w:spacing w:before="0" w:after="0"/>
        <w:ind w:right="-2"/>
        <w:jc w:val="center"/>
        <w:rPr>
          <w:rFonts w:ascii="Times New Roman" w:hAnsi="Times New Roman" w:cs="Times New Roman"/>
          <w:color w:val="auto"/>
          <w:sz w:val="28"/>
          <w:szCs w:val="28"/>
        </w:rPr>
      </w:pPr>
      <w:r>
        <w:rPr>
          <w:rFonts w:ascii="Times New Roman" w:hAnsi="Times New Roman" w:cs="Times New Roman"/>
          <w:color w:val="auto"/>
          <w:sz w:val="28"/>
          <w:szCs w:val="28"/>
        </w:rPr>
        <w:t>Условия и п</w:t>
      </w:r>
      <w:r w:rsidR="00411E91" w:rsidRPr="00AD2823">
        <w:rPr>
          <w:rFonts w:ascii="Times New Roman" w:hAnsi="Times New Roman" w:cs="Times New Roman"/>
          <w:color w:val="auto"/>
          <w:sz w:val="28"/>
          <w:szCs w:val="28"/>
        </w:rPr>
        <w:t>орядок заключения соглашений о защите и поощрении капиталовложений</w:t>
      </w:r>
      <w:r w:rsidR="00411E91" w:rsidRPr="005D1AF2">
        <w:rPr>
          <w:rFonts w:ascii="Times New Roman" w:hAnsi="Times New Roman" w:cs="Times New Roman"/>
          <w:color w:val="auto"/>
          <w:sz w:val="28"/>
          <w:szCs w:val="28"/>
        </w:rPr>
        <w:t xml:space="preserve"> со стороны </w:t>
      </w:r>
      <w:r w:rsidR="002B31A2">
        <w:rPr>
          <w:rFonts w:ascii="Times New Roman" w:hAnsi="Times New Roman" w:cs="Times New Roman"/>
          <w:color w:val="auto"/>
          <w:sz w:val="28"/>
          <w:szCs w:val="28"/>
        </w:rPr>
        <w:t>Кушманского</w:t>
      </w:r>
      <w:r w:rsidR="00415E66">
        <w:rPr>
          <w:sz w:val="28"/>
          <w:szCs w:val="28"/>
        </w:rPr>
        <w:t xml:space="preserve"> </w:t>
      </w:r>
      <w:r w:rsidR="00EB7A1F" w:rsidRPr="00EB7A1F">
        <w:rPr>
          <w:rFonts w:ascii="Times New Roman" w:hAnsi="Times New Roman" w:cs="Times New Roman"/>
          <w:color w:val="auto"/>
          <w:sz w:val="28"/>
          <w:szCs w:val="28"/>
        </w:rPr>
        <w:t>сельского поселения</w:t>
      </w:r>
    </w:p>
    <w:p w:rsidR="00411E91" w:rsidRDefault="00EB7A1F" w:rsidP="00411E91">
      <w:pPr>
        <w:pStyle w:val="a6"/>
        <w:spacing w:before="0" w:after="0"/>
        <w:ind w:right="-2"/>
        <w:jc w:val="center"/>
        <w:rPr>
          <w:rFonts w:ascii="Times New Roman" w:hAnsi="Times New Roman" w:cs="Times New Roman"/>
          <w:color w:val="auto"/>
          <w:sz w:val="28"/>
          <w:szCs w:val="28"/>
        </w:rPr>
      </w:pPr>
      <w:r w:rsidRPr="00EB7A1F">
        <w:rPr>
          <w:rFonts w:ascii="Times New Roman" w:hAnsi="Times New Roman" w:cs="Times New Roman"/>
          <w:color w:val="auto"/>
          <w:sz w:val="28"/>
          <w:szCs w:val="28"/>
        </w:rPr>
        <w:t xml:space="preserve"> Кайбицкого муниципального района Республики Татарстан</w:t>
      </w:r>
    </w:p>
    <w:p w:rsidR="00411E91" w:rsidRDefault="00411E91" w:rsidP="00411E91">
      <w:pPr>
        <w:pStyle w:val="a6"/>
        <w:spacing w:before="0" w:after="0"/>
        <w:ind w:right="-2"/>
        <w:jc w:val="center"/>
        <w:rPr>
          <w:rFonts w:ascii="Times New Roman" w:hAnsi="Times New Roman" w:cs="Times New Roman"/>
          <w:color w:val="auto"/>
          <w:sz w:val="28"/>
          <w:szCs w:val="28"/>
        </w:rPr>
      </w:pPr>
    </w:p>
    <w:p w:rsidR="006D726D" w:rsidRPr="00E74FDF" w:rsidRDefault="00EB6A77" w:rsidP="0054357B">
      <w:pPr>
        <w:pStyle w:val="a6"/>
        <w:numPr>
          <w:ilvl w:val="0"/>
          <w:numId w:val="1"/>
        </w:numPr>
        <w:tabs>
          <w:tab w:val="left" w:pos="1134"/>
        </w:tabs>
        <w:spacing w:before="0" w:after="0"/>
        <w:ind w:left="0" w:right="-2"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Настоящие условия и п</w:t>
      </w:r>
      <w:r w:rsidR="00EB6A32" w:rsidRPr="002F5F6B">
        <w:rPr>
          <w:rFonts w:ascii="Times New Roman" w:hAnsi="Times New Roman" w:cs="Times New Roman"/>
          <w:color w:val="auto"/>
          <w:sz w:val="28"/>
          <w:szCs w:val="28"/>
        </w:rPr>
        <w:t xml:space="preserve">орядок заключения соглашений о защите и поощрении </w:t>
      </w:r>
      <w:r w:rsidR="00EB6A32" w:rsidRPr="00E74FDF">
        <w:rPr>
          <w:rFonts w:ascii="Times New Roman" w:hAnsi="Times New Roman" w:cs="Times New Roman"/>
          <w:color w:val="auto"/>
          <w:sz w:val="28"/>
          <w:szCs w:val="28"/>
        </w:rPr>
        <w:t xml:space="preserve">капиталовложений со стороны </w:t>
      </w:r>
      <w:r w:rsidR="002B31A2">
        <w:rPr>
          <w:rFonts w:ascii="Times New Roman" w:hAnsi="Times New Roman" w:cs="Times New Roman"/>
          <w:color w:val="auto"/>
          <w:sz w:val="28"/>
          <w:szCs w:val="28"/>
        </w:rPr>
        <w:t>Кушманского</w:t>
      </w:r>
      <w:r w:rsidR="00415E66">
        <w:rPr>
          <w:sz w:val="28"/>
          <w:szCs w:val="28"/>
        </w:rPr>
        <w:t xml:space="preserve"> </w:t>
      </w:r>
      <w:r w:rsidR="00EB7A1F" w:rsidRPr="00EB7A1F">
        <w:rPr>
          <w:rFonts w:ascii="Times New Roman" w:hAnsi="Times New Roman" w:cs="Times New Roman"/>
          <w:color w:val="auto"/>
          <w:sz w:val="28"/>
          <w:szCs w:val="28"/>
        </w:rPr>
        <w:t>сельского поселения Кайбицкого муниципального района Республики Татарстан</w:t>
      </w:r>
      <w:r w:rsidR="00EB6A32" w:rsidRPr="00E74FDF">
        <w:rPr>
          <w:rFonts w:ascii="Times New Roman" w:hAnsi="Times New Roman" w:cs="Times New Roman"/>
          <w:color w:val="auto"/>
          <w:sz w:val="28"/>
          <w:szCs w:val="28"/>
        </w:rPr>
        <w:t xml:space="preserve"> (далее – Порядок) </w:t>
      </w:r>
      <w:r w:rsidR="00113856" w:rsidRPr="00E74FDF">
        <w:rPr>
          <w:rFonts w:ascii="Times New Roman" w:hAnsi="Times New Roman" w:cs="Times New Roman"/>
          <w:color w:val="auto"/>
          <w:sz w:val="28"/>
          <w:szCs w:val="28"/>
          <w:shd w:val="clear" w:color="auto" w:fill="FFFFFF"/>
        </w:rPr>
        <w:t>разработан</w:t>
      </w:r>
      <w:r>
        <w:rPr>
          <w:rFonts w:ascii="Times New Roman" w:hAnsi="Times New Roman" w:cs="Times New Roman"/>
          <w:color w:val="auto"/>
          <w:sz w:val="28"/>
          <w:szCs w:val="28"/>
          <w:shd w:val="clear" w:color="auto" w:fill="FFFFFF"/>
        </w:rPr>
        <w:t>ы</w:t>
      </w:r>
      <w:r w:rsidR="00113856" w:rsidRPr="00E74FDF">
        <w:rPr>
          <w:rFonts w:ascii="Times New Roman" w:hAnsi="Times New Roman" w:cs="Times New Roman"/>
          <w:color w:val="auto"/>
          <w:sz w:val="28"/>
          <w:szCs w:val="28"/>
          <w:shd w:val="clear" w:color="auto" w:fill="FFFFFF"/>
        </w:rPr>
        <w:t xml:space="preserve"> в соответствии с Федеральным законом от 1 апреля 2020 № 69-ФЗ «О защите и поощрении капиталовложений в Российской Федерации» (далее – Федеральный закон)</w:t>
      </w:r>
      <w:r w:rsidR="00113856" w:rsidRPr="00E74FDF">
        <w:rPr>
          <w:rFonts w:ascii="Times New Roman" w:hAnsi="Times New Roman" w:cs="Times New Roman"/>
          <w:color w:val="auto"/>
          <w:sz w:val="28"/>
          <w:szCs w:val="28"/>
        </w:rPr>
        <w:t xml:space="preserve">. </w:t>
      </w:r>
    </w:p>
    <w:p w:rsidR="00E70EC4" w:rsidRPr="00B3666A" w:rsidRDefault="0073604C" w:rsidP="0054357B">
      <w:pPr>
        <w:pStyle w:val="a6"/>
        <w:numPr>
          <w:ilvl w:val="0"/>
          <w:numId w:val="1"/>
        </w:numPr>
        <w:tabs>
          <w:tab w:val="left" w:pos="1134"/>
        </w:tabs>
        <w:spacing w:before="0" w:after="0"/>
        <w:ind w:left="0" w:firstLine="709"/>
        <w:jc w:val="both"/>
        <w:rPr>
          <w:rFonts w:ascii="Times New Roman" w:hAnsi="Times New Roman" w:cs="Times New Roman"/>
          <w:color w:val="auto"/>
          <w:sz w:val="28"/>
          <w:szCs w:val="28"/>
        </w:rPr>
      </w:pPr>
      <w:r w:rsidRPr="00E74FDF">
        <w:rPr>
          <w:rFonts w:ascii="Times New Roman" w:hAnsi="Times New Roman" w:cs="Times New Roman"/>
          <w:bCs/>
          <w:color w:val="auto"/>
          <w:sz w:val="28"/>
          <w:szCs w:val="28"/>
        </w:rPr>
        <w:t xml:space="preserve">К отношениям, возникающим в связи с заключением, изменением и расторжением </w:t>
      </w:r>
      <w:r w:rsidR="00492929">
        <w:rPr>
          <w:rFonts w:ascii="Times New Roman" w:hAnsi="Times New Roman" w:cs="Times New Roman"/>
          <w:bCs/>
          <w:color w:val="auto"/>
          <w:sz w:val="28"/>
          <w:szCs w:val="28"/>
        </w:rPr>
        <w:t>с</w:t>
      </w:r>
      <w:r w:rsidRPr="00E74FDF">
        <w:rPr>
          <w:rFonts w:ascii="Times New Roman" w:hAnsi="Times New Roman" w:cs="Times New Roman"/>
          <w:bCs/>
          <w:color w:val="auto"/>
          <w:sz w:val="28"/>
          <w:szCs w:val="28"/>
        </w:rPr>
        <w:t>оглашения</w:t>
      </w:r>
      <w:r w:rsidR="00492929" w:rsidRPr="00492929">
        <w:rPr>
          <w:rFonts w:ascii="Times New Roman" w:hAnsi="Times New Roman" w:cs="Times New Roman"/>
          <w:color w:val="auto"/>
          <w:sz w:val="28"/>
          <w:szCs w:val="28"/>
        </w:rPr>
        <w:t xml:space="preserve"> </w:t>
      </w:r>
      <w:r w:rsidR="00492929" w:rsidRPr="002F5F6B">
        <w:rPr>
          <w:rFonts w:ascii="Times New Roman" w:hAnsi="Times New Roman" w:cs="Times New Roman"/>
          <w:color w:val="auto"/>
          <w:sz w:val="28"/>
          <w:szCs w:val="28"/>
        </w:rPr>
        <w:t xml:space="preserve">о защите и поощрении </w:t>
      </w:r>
      <w:r w:rsidR="00492929" w:rsidRPr="00E74FDF">
        <w:rPr>
          <w:rFonts w:ascii="Times New Roman" w:hAnsi="Times New Roman" w:cs="Times New Roman"/>
          <w:color w:val="auto"/>
          <w:sz w:val="28"/>
          <w:szCs w:val="28"/>
        </w:rPr>
        <w:t>капиталовложений</w:t>
      </w:r>
      <w:r w:rsidR="00492929">
        <w:rPr>
          <w:rFonts w:ascii="Times New Roman" w:hAnsi="Times New Roman" w:cs="Times New Roman"/>
          <w:color w:val="auto"/>
          <w:sz w:val="28"/>
          <w:szCs w:val="28"/>
        </w:rPr>
        <w:t xml:space="preserve"> (далее – Соглашение)</w:t>
      </w:r>
      <w:r w:rsidRPr="00E74FDF">
        <w:rPr>
          <w:rFonts w:ascii="Times New Roman" w:hAnsi="Times New Roman" w:cs="Times New Roman"/>
          <w:bCs/>
          <w:color w:val="auto"/>
          <w:sz w:val="28"/>
          <w:szCs w:val="28"/>
        </w:rPr>
        <w:t xml:space="preserve">, а также в связи с исполнением обязанностей по </w:t>
      </w:r>
      <w:r w:rsidR="00EB6A32" w:rsidRPr="00E74FDF">
        <w:rPr>
          <w:rFonts w:ascii="Times New Roman" w:hAnsi="Times New Roman" w:cs="Times New Roman"/>
          <w:bCs/>
          <w:color w:val="auto"/>
          <w:sz w:val="28"/>
          <w:szCs w:val="28"/>
        </w:rPr>
        <w:t>Соглашению</w:t>
      </w:r>
      <w:r w:rsidRPr="00E74FDF">
        <w:rPr>
          <w:rFonts w:ascii="Times New Roman" w:hAnsi="Times New Roman" w:cs="Times New Roman"/>
          <w:bCs/>
          <w:color w:val="auto"/>
          <w:sz w:val="28"/>
          <w:szCs w:val="28"/>
        </w:rPr>
        <w:t>, применяются правила гражданского законодательства с учетом особенностей, установленных настоящим Федеральным законом.</w:t>
      </w:r>
    </w:p>
    <w:p w:rsidR="00807CBE" w:rsidRPr="00492929" w:rsidRDefault="00807CBE" w:rsidP="0054357B">
      <w:pPr>
        <w:pStyle w:val="a6"/>
        <w:numPr>
          <w:ilvl w:val="0"/>
          <w:numId w:val="1"/>
        </w:numPr>
        <w:tabs>
          <w:tab w:val="left" w:pos="1134"/>
        </w:tabs>
        <w:spacing w:before="0" w:after="0"/>
        <w:ind w:left="0" w:firstLine="709"/>
        <w:jc w:val="both"/>
        <w:rPr>
          <w:rFonts w:ascii="Times New Roman" w:hAnsi="Times New Roman" w:cs="Times New Roman"/>
          <w:color w:val="auto"/>
          <w:sz w:val="28"/>
          <w:szCs w:val="28"/>
        </w:rPr>
      </w:pPr>
      <w:r w:rsidRPr="00492929">
        <w:rPr>
          <w:rFonts w:ascii="Times New Roman" w:hAnsi="Times New Roman" w:cs="Times New Roman"/>
          <w:color w:val="auto"/>
          <w:sz w:val="28"/>
          <w:szCs w:val="28"/>
        </w:rPr>
        <w:t>Уполномоченным</w:t>
      </w:r>
      <w:r>
        <w:rPr>
          <w:rFonts w:ascii="Times New Roman" w:hAnsi="Times New Roman" w:cs="Times New Roman"/>
          <w:color w:val="auto"/>
          <w:sz w:val="28"/>
          <w:szCs w:val="28"/>
        </w:rPr>
        <w:t xml:space="preserve"> </w:t>
      </w:r>
      <w:r w:rsidRPr="00492929">
        <w:rPr>
          <w:rFonts w:ascii="Times New Roman" w:hAnsi="Times New Roman" w:cs="Times New Roman"/>
          <w:color w:val="auto"/>
          <w:sz w:val="28"/>
          <w:szCs w:val="28"/>
        </w:rPr>
        <w:t xml:space="preserve">органом </w:t>
      </w:r>
      <w:r w:rsidR="00E55B93">
        <w:rPr>
          <w:rFonts w:ascii="Times New Roman" w:hAnsi="Times New Roman" w:cs="Times New Roman"/>
          <w:color w:val="auto"/>
          <w:sz w:val="28"/>
          <w:szCs w:val="28"/>
        </w:rPr>
        <w:t xml:space="preserve">на заключение Соглашений в соответствии с Федеральным законом </w:t>
      </w:r>
      <w:r w:rsidRPr="00492929">
        <w:rPr>
          <w:rFonts w:ascii="Times New Roman" w:hAnsi="Times New Roman" w:cs="Times New Roman"/>
          <w:color w:val="auto"/>
          <w:sz w:val="28"/>
          <w:szCs w:val="28"/>
        </w:rPr>
        <w:t>является</w:t>
      </w:r>
      <w:r w:rsidRPr="00807CBE">
        <w:rPr>
          <w:rFonts w:ascii="Times New Roman" w:hAnsi="Times New Roman" w:cs="Times New Roman"/>
          <w:color w:val="auto"/>
          <w:sz w:val="28"/>
          <w:szCs w:val="28"/>
        </w:rPr>
        <w:t xml:space="preserve"> </w:t>
      </w:r>
      <w:r w:rsidR="00EB7A1F">
        <w:rPr>
          <w:rFonts w:ascii="Times New Roman" w:hAnsi="Times New Roman" w:cs="Times New Roman"/>
          <w:color w:val="auto"/>
          <w:sz w:val="28"/>
          <w:szCs w:val="28"/>
        </w:rPr>
        <w:t xml:space="preserve">Исполнительный комитет </w:t>
      </w:r>
      <w:r w:rsidR="002B31A2">
        <w:rPr>
          <w:rFonts w:ascii="Times New Roman" w:hAnsi="Times New Roman" w:cs="Times New Roman"/>
          <w:color w:val="auto"/>
          <w:sz w:val="28"/>
          <w:szCs w:val="28"/>
        </w:rPr>
        <w:t>Кушманского</w:t>
      </w:r>
      <w:r w:rsidR="00415E66">
        <w:rPr>
          <w:sz w:val="28"/>
          <w:szCs w:val="28"/>
        </w:rPr>
        <w:t xml:space="preserve"> </w:t>
      </w:r>
      <w:r w:rsidR="00EB7A1F" w:rsidRPr="00EB7A1F">
        <w:rPr>
          <w:rFonts w:ascii="Times New Roman" w:hAnsi="Times New Roman" w:cs="Times New Roman"/>
          <w:color w:val="auto"/>
          <w:sz w:val="28"/>
          <w:szCs w:val="28"/>
        </w:rPr>
        <w:t>сельского поселения Кайбицкого муниципального района Республики Татарстан</w:t>
      </w:r>
      <w:r>
        <w:rPr>
          <w:rFonts w:ascii="Times New Roman" w:hAnsi="Times New Roman" w:cs="Times New Roman"/>
          <w:color w:val="auto"/>
          <w:sz w:val="28"/>
          <w:szCs w:val="28"/>
        </w:rPr>
        <w:t xml:space="preserve"> (далее – </w:t>
      </w:r>
      <w:r w:rsidR="00EB7A1F">
        <w:rPr>
          <w:rFonts w:ascii="Times New Roman" w:hAnsi="Times New Roman" w:cs="Times New Roman"/>
          <w:color w:val="auto"/>
          <w:sz w:val="28"/>
          <w:szCs w:val="28"/>
        </w:rPr>
        <w:t>Исполнительный комитет</w:t>
      </w:r>
      <w:r>
        <w:rPr>
          <w:rFonts w:ascii="Times New Roman" w:hAnsi="Times New Roman" w:cs="Times New Roman"/>
          <w:color w:val="auto"/>
          <w:sz w:val="28"/>
          <w:szCs w:val="28"/>
        </w:rPr>
        <w:t>).</w:t>
      </w:r>
    </w:p>
    <w:p w:rsidR="00163573" w:rsidRDefault="00163573" w:rsidP="0054357B">
      <w:pPr>
        <w:pStyle w:val="a6"/>
        <w:numPr>
          <w:ilvl w:val="0"/>
          <w:numId w:val="1"/>
        </w:numPr>
        <w:tabs>
          <w:tab w:val="left" w:pos="1134"/>
        </w:tabs>
        <w:spacing w:before="0" w:after="0"/>
        <w:ind w:left="0" w:firstLine="709"/>
        <w:jc w:val="both"/>
        <w:rPr>
          <w:rFonts w:ascii="Times New Roman" w:hAnsi="Times New Roman" w:cs="Times New Roman"/>
          <w:color w:val="auto"/>
          <w:sz w:val="28"/>
          <w:szCs w:val="28"/>
        </w:rPr>
      </w:pPr>
      <w:r w:rsidRPr="00A04B78">
        <w:rPr>
          <w:rFonts w:ascii="Times New Roman" w:hAnsi="Times New Roman" w:cs="Times New Roman"/>
          <w:color w:val="auto"/>
          <w:sz w:val="28"/>
          <w:szCs w:val="28"/>
        </w:rPr>
        <w:t>Решение о заключении соглашения принимается в форме распоряжения</w:t>
      </w:r>
      <w:r w:rsidR="00EB7A1F">
        <w:rPr>
          <w:rFonts w:ascii="Times New Roman" w:hAnsi="Times New Roman" w:cs="Times New Roman"/>
          <w:color w:val="auto"/>
          <w:sz w:val="28"/>
          <w:szCs w:val="28"/>
        </w:rPr>
        <w:t xml:space="preserve"> руководителя</w:t>
      </w:r>
      <w:r w:rsidRPr="00A04B78">
        <w:rPr>
          <w:rFonts w:ascii="Times New Roman" w:hAnsi="Times New Roman" w:cs="Times New Roman"/>
          <w:color w:val="auto"/>
          <w:sz w:val="28"/>
          <w:szCs w:val="28"/>
        </w:rPr>
        <w:t xml:space="preserve"> </w:t>
      </w:r>
      <w:r w:rsidR="00EB7A1F">
        <w:rPr>
          <w:rFonts w:ascii="Times New Roman" w:hAnsi="Times New Roman" w:cs="Times New Roman"/>
          <w:color w:val="auto"/>
          <w:sz w:val="28"/>
          <w:szCs w:val="28"/>
        </w:rPr>
        <w:t>Исполнительного комитета.</w:t>
      </w:r>
    </w:p>
    <w:p w:rsidR="00163573" w:rsidRPr="00163573" w:rsidRDefault="00163573" w:rsidP="0054357B">
      <w:pPr>
        <w:pStyle w:val="a6"/>
        <w:numPr>
          <w:ilvl w:val="0"/>
          <w:numId w:val="1"/>
        </w:numPr>
        <w:tabs>
          <w:tab w:val="left" w:pos="1134"/>
        </w:tabs>
        <w:spacing w:before="0" w:after="0"/>
        <w:ind w:left="0" w:firstLine="709"/>
        <w:jc w:val="both"/>
        <w:rPr>
          <w:rFonts w:ascii="Times New Roman" w:hAnsi="Times New Roman" w:cs="Times New Roman"/>
          <w:color w:val="auto"/>
          <w:sz w:val="28"/>
          <w:szCs w:val="28"/>
        </w:rPr>
      </w:pPr>
      <w:r w:rsidRPr="00163573">
        <w:rPr>
          <w:rFonts w:ascii="Times New Roman" w:hAnsi="Times New Roman" w:cs="Times New Roman"/>
          <w:color w:val="auto"/>
          <w:sz w:val="28"/>
          <w:szCs w:val="28"/>
        </w:rPr>
        <w:t>Соглашение заключается по результатам осуществления процедур, предусмотренных статьей 7 или статьей 8 Федерального закона.</w:t>
      </w:r>
    </w:p>
    <w:p w:rsidR="00163573" w:rsidRPr="00A04B78" w:rsidRDefault="00163573" w:rsidP="0054357B">
      <w:pPr>
        <w:pStyle w:val="a6"/>
        <w:numPr>
          <w:ilvl w:val="0"/>
          <w:numId w:val="1"/>
        </w:numPr>
        <w:tabs>
          <w:tab w:val="left" w:pos="1134"/>
        </w:tabs>
        <w:spacing w:before="0" w:after="0"/>
        <w:ind w:left="0" w:firstLine="709"/>
        <w:jc w:val="both"/>
        <w:rPr>
          <w:rFonts w:ascii="Times New Roman" w:hAnsi="Times New Roman" w:cs="Times New Roman"/>
          <w:color w:val="auto"/>
          <w:sz w:val="28"/>
          <w:szCs w:val="28"/>
        </w:rPr>
      </w:pPr>
      <w:r w:rsidRPr="00A04B78">
        <w:rPr>
          <w:rFonts w:ascii="Times New Roman" w:hAnsi="Times New Roman" w:cs="Times New Roman"/>
          <w:bCs/>
          <w:color w:val="auto"/>
          <w:sz w:val="28"/>
          <w:szCs w:val="28"/>
        </w:rPr>
        <w:t>Соглашение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rsidR="00163573" w:rsidRPr="00A04B78" w:rsidRDefault="00163573" w:rsidP="0054357B">
      <w:pPr>
        <w:pStyle w:val="a6"/>
        <w:numPr>
          <w:ilvl w:val="0"/>
          <w:numId w:val="3"/>
        </w:numPr>
        <w:tabs>
          <w:tab w:val="left" w:pos="1134"/>
        </w:tabs>
        <w:spacing w:before="0" w:after="0"/>
        <w:jc w:val="both"/>
        <w:rPr>
          <w:rFonts w:ascii="Times New Roman" w:hAnsi="Times New Roman" w:cs="Times New Roman"/>
          <w:bCs/>
          <w:color w:val="auto"/>
          <w:sz w:val="28"/>
          <w:szCs w:val="28"/>
        </w:rPr>
      </w:pPr>
      <w:r w:rsidRPr="00A04B78">
        <w:rPr>
          <w:rFonts w:ascii="Times New Roman" w:hAnsi="Times New Roman" w:cs="Times New Roman"/>
          <w:bCs/>
          <w:color w:val="auto"/>
          <w:sz w:val="28"/>
          <w:szCs w:val="28"/>
        </w:rPr>
        <w:t>игорный бизнес;</w:t>
      </w:r>
    </w:p>
    <w:p w:rsidR="00163573" w:rsidRPr="00A04B78" w:rsidRDefault="00163573" w:rsidP="0054357B">
      <w:pPr>
        <w:pStyle w:val="a6"/>
        <w:numPr>
          <w:ilvl w:val="0"/>
          <w:numId w:val="3"/>
        </w:numPr>
        <w:tabs>
          <w:tab w:val="left" w:pos="0"/>
          <w:tab w:val="left" w:pos="1134"/>
        </w:tabs>
        <w:spacing w:before="0" w:after="0"/>
        <w:ind w:left="0" w:firstLine="709"/>
        <w:jc w:val="both"/>
        <w:rPr>
          <w:rFonts w:ascii="Times New Roman" w:hAnsi="Times New Roman" w:cs="Times New Roman"/>
          <w:color w:val="auto"/>
          <w:sz w:val="28"/>
          <w:szCs w:val="28"/>
        </w:rPr>
      </w:pPr>
      <w:r w:rsidRPr="00A04B78">
        <w:rPr>
          <w:rFonts w:ascii="Times New Roman" w:hAnsi="Times New Roman" w:cs="Times New Roman"/>
          <w:bCs/>
          <w:color w:val="auto"/>
          <w:sz w:val="28"/>
          <w:szCs w:val="28"/>
        </w:rPr>
        <w:t>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перечню, утверждаемому Правительством Российской Федерации);</w:t>
      </w:r>
    </w:p>
    <w:p w:rsidR="00163573" w:rsidRPr="00A04B78" w:rsidRDefault="00163573" w:rsidP="0054357B">
      <w:pPr>
        <w:pStyle w:val="a6"/>
        <w:numPr>
          <w:ilvl w:val="0"/>
          <w:numId w:val="3"/>
        </w:numPr>
        <w:tabs>
          <w:tab w:val="left" w:pos="0"/>
          <w:tab w:val="left" w:pos="1134"/>
        </w:tabs>
        <w:spacing w:before="0" w:after="0"/>
        <w:ind w:left="0" w:firstLine="709"/>
        <w:jc w:val="both"/>
        <w:rPr>
          <w:rFonts w:ascii="Times New Roman" w:hAnsi="Times New Roman" w:cs="Times New Roman"/>
          <w:color w:val="auto"/>
          <w:sz w:val="28"/>
          <w:szCs w:val="28"/>
        </w:rPr>
      </w:pPr>
      <w:r w:rsidRPr="00A04B78">
        <w:rPr>
          <w:rFonts w:ascii="Times New Roman" w:hAnsi="Times New Roman" w:cs="Times New Roman"/>
          <w:bCs/>
          <w:color w:val="auto"/>
          <w:sz w:val="28"/>
          <w:szCs w:val="28"/>
        </w:rPr>
        <w:t>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rsidR="00163573" w:rsidRPr="00A04B78" w:rsidRDefault="00163573" w:rsidP="0054357B">
      <w:pPr>
        <w:pStyle w:val="a6"/>
        <w:numPr>
          <w:ilvl w:val="0"/>
          <w:numId w:val="3"/>
        </w:numPr>
        <w:tabs>
          <w:tab w:val="left" w:pos="0"/>
          <w:tab w:val="left" w:pos="1134"/>
        </w:tabs>
        <w:spacing w:before="0" w:after="0"/>
        <w:ind w:left="0" w:firstLine="709"/>
        <w:jc w:val="both"/>
        <w:rPr>
          <w:rFonts w:ascii="Times New Roman" w:hAnsi="Times New Roman" w:cs="Times New Roman"/>
          <w:color w:val="auto"/>
          <w:sz w:val="28"/>
          <w:szCs w:val="28"/>
        </w:rPr>
      </w:pPr>
      <w:r w:rsidRPr="00A04B78">
        <w:rPr>
          <w:rFonts w:ascii="Times New Roman" w:hAnsi="Times New Roman" w:cs="Times New Roman"/>
          <w:bCs/>
          <w:color w:val="auto"/>
          <w:sz w:val="28"/>
          <w:szCs w:val="28"/>
        </w:rPr>
        <w:t>оптовая и розничная торговля;</w:t>
      </w:r>
    </w:p>
    <w:p w:rsidR="00163573" w:rsidRPr="00BF0AC4" w:rsidRDefault="00163573" w:rsidP="0054357B">
      <w:pPr>
        <w:pStyle w:val="a6"/>
        <w:numPr>
          <w:ilvl w:val="0"/>
          <w:numId w:val="3"/>
        </w:numPr>
        <w:tabs>
          <w:tab w:val="left" w:pos="0"/>
          <w:tab w:val="left" w:pos="1134"/>
        </w:tabs>
        <w:spacing w:before="0" w:after="0"/>
        <w:ind w:left="0" w:firstLine="709"/>
        <w:jc w:val="both"/>
        <w:rPr>
          <w:rFonts w:ascii="Times New Roman" w:hAnsi="Times New Roman" w:cs="Times New Roman"/>
          <w:color w:val="auto"/>
          <w:sz w:val="28"/>
          <w:szCs w:val="28"/>
        </w:rPr>
      </w:pPr>
      <w:r w:rsidRPr="00A04B78">
        <w:rPr>
          <w:rFonts w:ascii="Times New Roman" w:hAnsi="Times New Roman" w:cs="Times New Roman"/>
          <w:bCs/>
          <w:color w:val="auto"/>
          <w:sz w:val="28"/>
          <w:szCs w:val="28"/>
        </w:rPr>
        <w:t>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rsidR="00BF0AC4" w:rsidRDefault="00BF0AC4" w:rsidP="0054357B">
      <w:pPr>
        <w:numPr>
          <w:ilvl w:val="0"/>
          <w:numId w:val="3"/>
        </w:numPr>
        <w:tabs>
          <w:tab w:val="left" w:pos="851"/>
        </w:tabs>
        <w:autoSpaceDE w:val="0"/>
        <w:autoSpaceDN w:val="0"/>
        <w:adjustRightInd w:val="0"/>
        <w:ind w:left="0" w:firstLine="567"/>
        <w:jc w:val="both"/>
        <w:rPr>
          <w:sz w:val="28"/>
          <w:szCs w:val="28"/>
        </w:rPr>
      </w:pPr>
      <w:r>
        <w:rPr>
          <w:sz w:val="28"/>
          <w:szCs w:val="28"/>
        </w:rPr>
        <w:lastRenderedPageBreak/>
        <w:t>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rsidR="00163573" w:rsidRPr="00E74FDF" w:rsidRDefault="00163573" w:rsidP="0054357B">
      <w:pPr>
        <w:pStyle w:val="a6"/>
        <w:numPr>
          <w:ilvl w:val="0"/>
          <w:numId w:val="1"/>
        </w:numPr>
        <w:tabs>
          <w:tab w:val="left" w:pos="1134"/>
        </w:tabs>
        <w:spacing w:before="0" w:after="0"/>
        <w:ind w:left="0" w:firstLine="709"/>
        <w:jc w:val="both"/>
        <w:rPr>
          <w:rFonts w:ascii="Times New Roman" w:hAnsi="Times New Roman" w:cs="Times New Roman"/>
          <w:color w:val="auto"/>
          <w:sz w:val="28"/>
          <w:szCs w:val="28"/>
        </w:rPr>
      </w:pPr>
      <w:r w:rsidRPr="00E74FDF">
        <w:rPr>
          <w:rFonts w:ascii="Times New Roman" w:hAnsi="Times New Roman" w:cs="Times New Roman"/>
          <w:color w:val="auto"/>
          <w:sz w:val="28"/>
          <w:szCs w:val="28"/>
        </w:rPr>
        <w:t>Соглашение должно содержать следующие условия:</w:t>
      </w:r>
    </w:p>
    <w:p w:rsidR="00163573" w:rsidRPr="00950970" w:rsidRDefault="00950970" w:rsidP="0054357B">
      <w:pPr>
        <w:numPr>
          <w:ilvl w:val="0"/>
          <w:numId w:val="2"/>
        </w:numPr>
        <w:tabs>
          <w:tab w:val="left" w:pos="1134"/>
        </w:tabs>
        <w:autoSpaceDE w:val="0"/>
        <w:autoSpaceDN w:val="0"/>
        <w:adjustRightInd w:val="0"/>
        <w:ind w:left="0" w:firstLine="709"/>
        <w:jc w:val="both"/>
        <w:rPr>
          <w:sz w:val="28"/>
          <w:szCs w:val="28"/>
        </w:rPr>
      </w:pPr>
      <w:bookmarkStart w:id="1" w:name="Par2"/>
      <w:bookmarkEnd w:id="1"/>
      <w:r w:rsidRPr="00950970">
        <w:rPr>
          <w:sz w:val="28"/>
          <w:szCs w:val="28"/>
        </w:rPr>
        <w:t>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rsidR="00950970" w:rsidRDefault="00950970" w:rsidP="0054357B">
      <w:pPr>
        <w:numPr>
          <w:ilvl w:val="0"/>
          <w:numId w:val="2"/>
        </w:numPr>
        <w:autoSpaceDE w:val="0"/>
        <w:autoSpaceDN w:val="0"/>
        <w:adjustRightInd w:val="0"/>
        <w:jc w:val="both"/>
        <w:rPr>
          <w:sz w:val="28"/>
          <w:szCs w:val="28"/>
        </w:rPr>
      </w:pPr>
      <w:r>
        <w:rPr>
          <w:sz w:val="28"/>
          <w:szCs w:val="28"/>
        </w:rPr>
        <w:t>указание на этапы реализации инвестиционного проекта, а также применительно к каждому такому этапу:</w:t>
      </w:r>
    </w:p>
    <w:p w:rsidR="004305DD" w:rsidRDefault="00163573" w:rsidP="004305DD">
      <w:pPr>
        <w:tabs>
          <w:tab w:val="left" w:pos="851"/>
        </w:tabs>
        <w:autoSpaceDE w:val="0"/>
        <w:autoSpaceDN w:val="0"/>
        <w:adjustRightInd w:val="0"/>
        <w:ind w:firstLine="567"/>
        <w:jc w:val="both"/>
        <w:rPr>
          <w:sz w:val="28"/>
          <w:szCs w:val="28"/>
        </w:rPr>
      </w:pPr>
      <w:r w:rsidRPr="00E74FDF">
        <w:rPr>
          <w:sz w:val="28"/>
          <w:szCs w:val="28"/>
        </w:rPr>
        <w:t xml:space="preserve">а) </w:t>
      </w:r>
      <w:r w:rsidR="004305DD">
        <w:rPr>
          <w:sz w:val="28"/>
          <w:szCs w:val="28"/>
        </w:rPr>
        <w:t>срок получения разрешений и согласий, необходимых для реализации соответствующего этапа инвестиционного проекта;</w:t>
      </w:r>
    </w:p>
    <w:p w:rsidR="004305DD" w:rsidRDefault="004305DD" w:rsidP="004305DD">
      <w:pPr>
        <w:tabs>
          <w:tab w:val="left" w:pos="851"/>
        </w:tabs>
        <w:autoSpaceDE w:val="0"/>
        <w:autoSpaceDN w:val="0"/>
        <w:adjustRightInd w:val="0"/>
        <w:ind w:firstLine="567"/>
        <w:jc w:val="both"/>
        <w:rPr>
          <w:sz w:val="28"/>
          <w:szCs w:val="28"/>
        </w:rPr>
      </w:pPr>
      <w:r w:rsidRPr="00E74FDF">
        <w:rPr>
          <w:sz w:val="28"/>
          <w:szCs w:val="28"/>
        </w:rPr>
        <w:t xml:space="preserve"> </w:t>
      </w:r>
      <w:r w:rsidR="00163573" w:rsidRPr="00E74FDF">
        <w:rPr>
          <w:sz w:val="28"/>
          <w:szCs w:val="28"/>
        </w:rPr>
        <w:t xml:space="preserve">б) </w:t>
      </w:r>
      <w:r>
        <w:rPr>
          <w:sz w:val="28"/>
          <w:szCs w:val="28"/>
        </w:rPr>
        <w:t>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rsidR="004305DD" w:rsidRDefault="00163573" w:rsidP="004305DD">
      <w:pPr>
        <w:tabs>
          <w:tab w:val="left" w:pos="851"/>
        </w:tabs>
        <w:autoSpaceDE w:val="0"/>
        <w:autoSpaceDN w:val="0"/>
        <w:adjustRightInd w:val="0"/>
        <w:ind w:firstLine="567"/>
        <w:jc w:val="both"/>
        <w:rPr>
          <w:sz w:val="28"/>
          <w:szCs w:val="28"/>
        </w:rPr>
      </w:pPr>
      <w:r w:rsidRPr="00E74FDF">
        <w:rPr>
          <w:sz w:val="28"/>
          <w:szCs w:val="28"/>
        </w:rPr>
        <w:t xml:space="preserve">в) </w:t>
      </w:r>
      <w:r w:rsidR="004305DD">
        <w:rPr>
          <w:sz w:val="28"/>
          <w:szCs w:val="28"/>
        </w:rPr>
        <w:t>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rsidR="004305DD" w:rsidRDefault="00B91293" w:rsidP="004305DD">
      <w:pPr>
        <w:tabs>
          <w:tab w:val="left" w:pos="851"/>
        </w:tabs>
        <w:autoSpaceDE w:val="0"/>
        <w:autoSpaceDN w:val="0"/>
        <w:adjustRightInd w:val="0"/>
        <w:ind w:firstLine="567"/>
        <w:jc w:val="both"/>
        <w:rPr>
          <w:sz w:val="28"/>
          <w:szCs w:val="28"/>
        </w:rPr>
      </w:pPr>
      <w:r>
        <w:rPr>
          <w:sz w:val="28"/>
          <w:szCs w:val="28"/>
        </w:rPr>
        <w:t>2.1</w:t>
      </w:r>
      <w:r w:rsidR="00163573" w:rsidRPr="00E74FDF">
        <w:rPr>
          <w:sz w:val="28"/>
          <w:szCs w:val="28"/>
        </w:rPr>
        <w:t xml:space="preserve">) </w:t>
      </w:r>
      <w:r w:rsidR="004305DD">
        <w:rPr>
          <w:sz w:val="28"/>
          <w:szCs w:val="28"/>
        </w:rPr>
        <w:t>срок осуществления капиталовложений в установленном объеме;</w:t>
      </w:r>
    </w:p>
    <w:p w:rsidR="004305DD" w:rsidRDefault="00B91293" w:rsidP="004305DD">
      <w:pPr>
        <w:tabs>
          <w:tab w:val="left" w:pos="851"/>
        </w:tabs>
        <w:autoSpaceDE w:val="0"/>
        <w:autoSpaceDN w:val="0"/>
        <w:adjustRightInd w:val="0"/>
        <w:ind w:firstLine="567"/>
        <w:jc w:val="both"/>
        <w:rPr>
          <w:sz w:val="28"/>
          <w:szCs w:val="28"/>
        </w:rPr>
      </w:pPr>
      <w:r>
        <w:rPr>
          <w:sz w:val="28"/>
          <w:szCs w:val="28"/>
        </w:rPr>
        <w:t>2.2</w:t>
      </w:r>
      <w:r w:rsidR="004305DD">
        <w:rPr>
          <w:sz w:val="28"/>
          <w:szCs w:val="28"/>
        </w:rPr>
        <w:t>) сроки осуществления иных мероприятий, определенных в соглашении о защите и поощрении капиталовложений;</w:t>
      </w:r>
    </w:p>
    <w:p w:rsidR="004305DD" w:rsidRDefault="00B91293" w:rsidP="004305DD">
      <w:pPr>
        <w:tabs>
          <w:tab w:val="left" w:pos="851"/>
        </w:tabs>
        <w:autoSpaceDE w:val="0"/>
        <w:autoSpaceDN w:val="0"/>
        <w:adjustRightInd w:val="0"/>
        <w:ind w:firstLine="567"/>
        <w:jc w:val="both"/>
        <w:rPr>
          <w:sz w:val="28"/>
          <w:szCs w:val="28"/>
        </w:rPr>
      </w:pPr>
      <w:r>
        <w:rPr>
          <w:sz w:val="28"/>
          <w:szCs w:val="28"/>
        </w:rPr>
        <w:t>2.3</w:t>
      </w:r>
      <w:r w:rsidR="004305DD">
        <w:rPr>
          <w:sz w:val="28"/>
          <w:szCs w:val="28"/>
        </w:rPr>
        <w:t>) объем капиталовложений;</w:t>
      </w:r>
    </w:p>
    <w:p w:rsidR="004305DD" w:rsidRPr="00196183" w:rsidRDefault="00B91293" w:rsidP="004305DD">
      <w:pPr>
        <w:tabs>
          <w:tab w:val="left" w:pos="851"/>
        </w:tabs>
        <w:autoSpaceDE w:val="0"/>
        <w:autoSpaceDN w:val="0"/>
        <w:adjustRightInd w:val="0"/>
        <w:ind w:firstLine="567"/>
        <w:jc w:val="both"/>
        <w:rPr>
          <w:sz w:val="28"/>
          <w:szCs w:val="28"/>
        </w:rPr>
      </w:pPr>
      <w:r>
        <w:rPr>
          <w:sz w:val="28"/>
          <w:szCs w:val="28"/>
        </w:rPr>
        <w:t>2.4</w:t>
      </w:r>
      <w:r w:rsidR="004305DD">
        <w:rPr>
          <w:sz w:val="28"/>
          <w:szCs w:val="28"/>
        </w:rPr>
        <w:t xml:space="preserve">) объем планируемых к возмещению затрат, указанных </w:t>
      </w:r>
      <w:r w:rsidR="004305DD" w:rsidRPr="004305DD">
        <w:rPr>
          <w:sz w:val="28"/>
          <w:szCs w:val="28"/>
        </w:rPr>
        <w:t xml:space="preserve">в </w:t>
      </w:r>
      <w:hyperlink r:id="rId9" w:history="1">
        <w:r w:rsidR="004305DD" w:rsidRPr="004305DD">
          <w:rPr>
            <w:sz w:val="28"/>
            <w:szCs w:val="28"/>
          </w:rPr>
          <w:t>части 1 статьи 15</w:t>
        </w:r>
      </w:hyperlink>
      <w:r w:rsidR="004305DD" w:rsidRPr="004305DD">
        <w:rPr>
          <w:sz w:val="28"/>
          <w:szCs w:val="28"/>
        </w:rPr>
        <w:t xml:space="preserve"> Федерального закона</w:t>
      </w:r>
      <w:r w:rsidR="004305DD" w:rsidRPr="004305DD">
        <w:t xml:space="preserve"> </w:t>
      </w:r>
      <w:r w:rsidR="004305DD" w:rsidRPr="004305DD">
        <w:rPr>
          <w:sz w:val="28"/>
          <w:szCs w:val="28"/>
        </w:rPr>
        <w:t xml:space="preserve">и </w:t>
      </w:r>
      <w:r w:rsidR="004305DD" w:rsidRPr="00196183">
        <w:rPr>
          <w:sz w:val="28"/>
          <w:szCs w:val="28"/>
        </w:rPr>
        <w:t>планируемые сроки их возмещения;</w:t>
      </w:r>
    </w:p>
    <w:p w:rsidR="004305DD" w:rsidRPr="00196183" w:rsidRDefault="004305DD" w:rsidP="004305DD">
      <w:pPr>
        <w:autoSpaceDE w:val="0"/>
        <w:autoSpaceDN w:val="0"/>
        <w:adjustRightInd w:val="0"/>
        <w:ind w:firstLine="567"/>
        <w:jc w:val="both"/>
        <w:rPr>
          <w:sz w:val="28"/>
          <w:szCs w:val="28"/>
        </w:rPr>
      </w:pPr>
      <w:r w:rsidRPr="00196183">
        <w:rPr>
          <w:sz w:val="28"/>
          <w:szCs w:val="28"/>
        </w:rPr>
        <w:t xml:space="preserve">3) сведения о предельно допустимых отклонениях от параметров реализации инвестиционного проекта, указанных в </w:t>
      </w:r>
      <w:hyperlink r:id="rId10" w:history="1">
        <w:r w:rsidRPr="00196183">
          <w:rPr>
            <w:sz w:val="28"/>
            <w:szCs w:val="28"/>
          </w:rPr>
          <w:t>пункте 2</w:t>
        </w:r>
      </w:hyperlink>
      <w:r w:rsidRPr="00196183">
        <w:rPr>
          <w:sz w:val="28"/>
          <w:szCs w:val="28"/>
        </w:rPr>
        <w:t xml:space="preserve"> - </w:t>
      </w:r>
      <w:hyperlink r:id="rId11" w:history="1">
        <w:r w:rsidRPr="00196183">
          <w:rPr>
            <w:sz w:val="28"/>
            <w:szCs w:val="28"/>
          </w:rPr>
          <w:t>2.2</w:t>
        </w:r>
      </w:hyperlink>
      <w:r w:rsidRPr="00196183">
        <w:rPr>
          <w:sz w:val="28"/>
          <w:szCs w:val="28"/>
        </w:rPr>
        <w:t xml:space="preserve"> части</w:t>
      </w:r>
      <w:r w:rsidR="00B91293" w:rsidRPr="00196183">
        <w:rPr>
          <w:sz w:val="28"/>
          <w:szCs w:val="28"/>
        </w:rPr>
        <w:t xml:space="preserve"> 7 настоящего приложения</w:t>
      </w:r>
      <w:r w:rsidRPr="00196183">
        <w:rPr>
          <w:sz w:val="28"/>
          <w:szCs w:val="28"/>
        </w:rPr>
        <w:t>, в следующих пределах:</w:t>
      </w:r>
    </w:p>
    <w:p w:rsidR="004305DD" w:rsidRPr="00196183" w:rsidRDefault="004305DD" w:rsidP="00B91293">
      <w:pPr>
        <w:autoSpaceDE w:val="0"/>
        <w:autoSpaceDN w:val="0"/>
        <w:adjustRightInd w:val="0"/>
        <w:ind w:firstLine="539"/>
        <w:jc w:val="both"/>
        <w:rPr>
          <w:sz w:val="28"/>
          <w:szCs w:val="28"/>
        </w:rPr>
      </w:pPr>
      <w:r w:rsidRPr="00196183">
        <w:rPr>
          <w:sz w:val="28"/>
          <w:szCs w:val="28"/>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r:id="rId12" w:history="1">
        <w:r w:rsidRPr="00196183">
          <w:rPr>
            <w:sz w:val="28"/>
            <w:szCs w:val="28"/>
          </w:rPr>
          <w:t>пункте 2.1</w:t>
        </w:r>
      </w:hyperlink>
      <w:r w:rsidRPr="00196183">
        <w:rPr>
          <w:sz w:val="28"/>
          <w:szCs w:val="28"/>
        </w:rPr>
        <w:t xml:space="preserve"> </w:t>
      </w:r>
      <w:r w:rsidR="00B91293" w:rsidRPr="00196183">
        <w:rPr>
          <w:sz w:val="28"/>
          <w:szCs w:val="28"/>
        </w:rPr>
        <w:t>части 7 настоящего приложения</w:t>
      </w:r>
      <w:r w:rsidRPr="00196183">
        <w:rPr>
          <w:sz w:val="28"/>
          <w:szCs w:val="28"/>
        </w:rPr>
        <w:t xml:space="preserve">,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r:id="rId13" w:history="1">
        <w:r w:rsidRPr="00196183">
          <w:rPr>
            <w:sz w:val="28"/>
            <w:szCs w:val="28"/>
          </w:rPr>
          <w:t>частью 4 статьи 9</w:t>
        </w:r>
      </w:hyperlink>
      <w:r w:rsidRPr="00196183">
        <w:rPr>
          <w:sz w:val="28"/>
          <w:szCs w:val="28"/>
        </w:rPr>
        <w:t xml:space="preserve"> </w:t>
      </w:r>
      <w:r w:rsidR="00B91293" w:rsidRPr="00196183">
        <w:rPr>
          <w:sz w:val="28"/>
          <w:szCs w:val="28"/>
        </w:rPr>
        <w:t>Федерального закона</w:t>
      </w:r>
      <w:r w:rsidRPr="00196183">
        <w:rPr>
          <w:sz w:val="28"/>
          <w:szCs w:val="28"/>
        </w:rPr>
        <w:t>);</w:t>
      </w:r>
    </w:p>
    <w:p w:rsidR="004305DD" w:rsidRPr="00196183" w:rsidRDefault="004305DD" w:rsidP="00B91293">
      <w:pPr>
        <w:autoSpaceDE w:val="0"/>
        <w:autoSpaceDN w:val="0"/>
        <w:adjustRightInd w:val="0"/>
        <w:ind w:firstLine="539"/>
        <w:jc w:val="both"/>
        <w:rPr>
          <w:sz w:val="28"/>
          <w:szCs w:val="28"/>
        </w:rPr>
      </w:pPr>
      <w:r w:rsidRPr="00196183">
        <w:rPr>
          <w:sz w:val="28"/>
          <w:szCs w:val="28"/>
        </w:rPr>
        <w:t xml:space="preserve">б) 40 процентов - в случаях, указанных в </w:t>
      </w:r>
      <w:hyperlink r:id="rId14" w:history="1">
        <w:r w:rsidRPr="00196183">
          <w:rPr>
            <w:sz w:val="28"/>
            <w:szCs w:val="28"/>
          </w:rPr>
          <w:t>подпунктах "а"</w:t>
        </w:r>
      </w:hyperlink>
      <w:r w:rsidRPr="00196183">
        <w:rPr>
          <w:sz w:val="28"/>
          <w:szCs w:val="28"/>
        </w:rPr>
        <w:t xml:space="preserve"> - </w:t>
      </w:r>
      <w:hyperlink r:id="rId15" w:history="1">
        <w:r w:rsidRPr="00196183">
          <w:rPr>
            <w:sz w:val="28"/>
            <w:szCs w:val="28"/>
          </w:rPr>
          <w:t>"в" пункта 2</w:t>
        </w:r>
      </w:hyperlink>
      <w:r w:rsidRPr="00196183">
        <w:rPr>
          <w:sz w:val="28"/>
          <w:szCs w:val="28"/>
        </w:rPr>
        <w:t xml:space="preserve"> и </w:t>
      </w:r>
      <w:hyperlink r:id="rId16" w:history="1">
        <w:r w:rsidRPr="00196183">
          <w:rPr>
            <w:sz w:val="28"/>
            <w:szCs w:val="28"/>
          </w:rPr>
          <w:t>пункте 2.2</w:t>
        </w:r>
      </w:hyperlink>
      <w:r w:rsidRPr="00196183">
        <w:rPr>
          <w:sz w:val="28"/>
          <w:szCs w:val="28"/>
        </w:rPr>
        <w:t xml:space="preserve"> </w:t>
      </w:r>
      <w:r w:rsidR="00B91293" w:rsidRPr="00196183">
        <w:rPr>
          <w:sz w:val="28"/>
          <w:szCs w:val="28"/>
        </w:rPr>
        <w:t xml:space="preserve">части 7 настоящего приложения </w:t>
      </w:r>
      <w:r w:rsidRPr="00196183">
        <w:rPr>
          <w:sz w:val="28"/>
          <w:szCs w:val="28"/>
        </w:rPr>
        <w:t>(значения предельно допустимых отклонений определяются в соответствии с порядком, установленным Правительством Российской Федерации);</w:t>
      </w:r>
    </w:p>
    <w:p w:rsidR="00163573" w:rsidRPr="00196183" w:rsidRDefault="00B91293" w:rsidP="0054357B">
      <w:pPr>
        <w:pStyle w:val="a6"/>
        <w:numPr>
          <w:ilvl w:val="0"/>
          <w:numId w:val="4"/>
        </w:numPr>
        <w:tabs>
          <w:tab w:val="left" w:pos="709"/>
          <w:tab w:val="left" w:pos="851"/>
        </w:tabs>
        <w:spacing w:before="0" w:after="0"/>
        <w:ind w:left="0" w:firstLine="567"/>
        <w:jc w:val="both"/>
        <w:rPr>
          <w:rFonts w:ascii="Times New Roman" w:hAnsi="Times New Roman" w:cs="Times New Roman"/>
          <w:color w:val="auto"/>
          <w:sz w:val="28"/>
          <w:szCs w:val="28"/>
        </w:rPr>
      </w:pPr>
      <w:r w:rsidRPr="00196183">
        <w:rPr>
          <w:rFonts w:ascii="Times New Roman" w:hAnsi="Times New Roman" w:cs="Times New Roman"/>
          <w:color w:val="auto"/>
          <w:sz w:val="28"/>
          <w:szCs w:val="28"/>
        </w:rPr>
        <w:lastRenderedPageBreak/>
        <w:t>с</w:t>
      </w:r>
      <w:r w:rsidR="00163573" w:rsidRPr="00196183">
        <w:rPr>
          <w:rFonts w:ascii="Times New Roman" w:hAnsi="Times New Roman" w:cs="Times New Roman"/>
          <w:color w:val="auto"/>
          <w:sz w:val="28"/>
          <w:szCs w:val="28"/>
        </w:rPr>
        <w:t>рок применения стабилизационной оговорки в пределах сроков, установленных частями 10 и 11 статьи 10 Федерального закона;</w:t>
      </w:r>
    </w:p>
    <w:p w:rsidR="00163573" w:rsidRPr="00196183" w:rsidRDefault="00163573" w:rsidP="0054357B">
      <w:pPr>
        <w:pStyle w:val="a6"/>
        <w:numPr>
          <w:ilvl w:val="0"/>
          <w:numId w:val="4"/>
        </w:numPr>
        <w:tabs>
          <w:tab w:val="left" w:pos="1134"/>
        </w:tabs>
        <w:spacing w:before="0" w:after="0"/>
        <w:ind w:left="0" w:firstLine="709"/>
        <w:jc w:val="both"/>
        <w:rPr>
          <w:rFonts w:ascii="Times New Roman" w:hAnsi="Times New Roman" w:cs="Times New Roman"/>
          <w:color w:val="auto"/>
          <w:sz w:val="28"/>
          <w:szCs w:val="28"/>
        </w:rPr>
      </w:pPr>
      <w:r w:rsidRPr="00196183">
        <w:rPr>
          <w:rFonts w:ascii="Times New Roman" w:hAnsi="Times New Roman" w:cs="Times New Roman"/>
          <w:color w:val="auto"/>
          <w:sz w:val="28"/>
          <w:szCs w:val="28"/>
        </w:rPr>
        <w:t>условия связанных договоров, в том числе сроки предоставления и объемы субсидий, бюджетных инвестиций, указанных в пункте 1 части 1 статьи 14 Федерального закона, и (или) процентная ставка (порядок ее определения) по кредитному договору, указанному в пункте 2 части 1 статьи 14 Федерального закона, а также сроки предоставления и объемы субсидий, указанных в пункте 2 части 3 статьи 14 Федерального закона;</w:t>
      </w:r>
    </w:p>
    <w:p w:rsidR="00B91293" w:rsidRDefault="00B91293" w:rsidP="0054357B">
      <w:pPr>
        <w:numPr>
          <w:ilvl w:val="0"/>
          <w:numId w:val="4"/>
        </w:numPr>
        <w:tabs>
          <w:tab w:val="left" w:pos="851"/>
        </w:tabs>
        <w:autoSpaceDE w:val="0"/>
        <w:autoSpaceDN w:val="0"/>
        <w:adjustRightInd w:val="0"/>
        <w:ind w:left="0" w:firstLine="567"/>
        <w:jc w:val="both"/>
        <w:rPr>
          <w:sz w:val="28"/>
          <w:szCs w:val="28"/>
        </w:rPr>
      </w:pPr>
      <w:r w:rsidRPr="00196183">
        <w:rPr>
          <w:sz w:val="28"/>
          <w:szCs w:val="28"/>
        </w:rPr>
        <w:t xml:space="preserve">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 возместить организации, реализующей проект, убытки), а именно налога на прибыль 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r:id="rId17" w:history="1">
        <w:r w:rsidRPr="00196183">
          <w:rPr>
            <w:sz w:val="28"/>
            <w:szCs w:val="28"/>
          </w:rPr>
          <w:t>части 1 статьи 15</w:t>
        </w:r>
      </w:hyperlink>
      <w:r>
        <w:rPr>
          <w:sz w:val="28"/>
          <w:szCs w:val="28"/>
        </w:rPr>
        <w:t xml:space="preserve"> Федерального закона, в пределах земельного налога, исчисленного организацией, реализующей проект, для уплаты в местный бюджет), ввозных таможенных пошлин, акцизов на автомобили легковые и мотоциклы:</w:t>
      </w:r>
    </w:p>
    <w:p w:rsidR="00163573" w:rsidRPr="00DB510B" w:rsidRDefault="00163573" w:rsidP="00163573">
      <w:pPr>
        <w:pStyle w:val="a6"/>
        <w:tabs>
          <w:tab w:val="left" w:pos="0"/>
          <w:tab w:val="left" w:pos="1134"/>
        </w:tabs>
        <w:spacing w:before="0" w:after="0"/>
        <w:ind w:firstLine="709"/>
        <w:jc w:val="both"/>
        <w:rPr>
          <w:rFonts w:ascii="Times New Roman" w:hAnsi="Times New Roman" w:cs="Times New Roman"/>
          <w:color w:val="auto"/>
          <w:sz w:val="28"/>
          <w:szCs w:val="28"/>
        </w:rPr>
      </w:pPr>
      <w:r w:rsidRPr="00DB510B">
        <w:rPr>
          <w:rFonts w:ascii="Times New Roman" w:hAnsi="Times New Roman" w:cs="Times New Roman"/>
          <w:color w:val="auto"/>
          <w:sz w:val="28"/>
          <w:szCs w:val="28"/>
        </w:rPr>
        <w:t>а) на возмещение реального ущерба в соответствии с порядком, предусмотренным статьей 12 Федерального закона, в том числе в случаях, предусмотренных частью 3 статьи 14 Федерального закона;</w:t>
      </w:r>
    </w:p>
    <w:p w:rsidR="00163573" w:rsidRDefault="00163573" w:rsidP="00163573">
      <w:pPr>
        <w:pStyle w:val="a6"/>
        <w:tabs>
          <w:tab w:val="left" w:pos="0"/>
          <w:tab w:val="left" w:pos="1134"/>
        </w:tabs>
        <w:spacing w:before="0" w:after="0"/>
        <w:ind w:firstLine="709"/>
        <w:jc w:val="both"/>
        <w:rPr>
          <w:rFonts w:ascii="Times New Roman" w:hAnsi="Times New Roman" w:cs="Times New Roman"/>
          <w:color w:val="auto"/>
          <w:sz w:val="28"/>
          <w:szCs w:val="28"/>
        </w:rPr>
      </w:pPr>
      <w:r w:rsidRPr="00DB510B">
        <w:rPr>
          <w:rFonts w:ascii="Times New Roman" w:hAnsi="Times New Roman" w:cs="Times New Roman"/>
          <w:color w:val="auto"/>
          <w:sz w:val="28"/>
          <w:szCs w:val="28"/>
        </w:rPr>
        <w:t>б) на возмещение понесенных затрат, предусмотренных статьей 15 Федерального закона (в случае, если публично-правовым образованием было принято решение о возмещении таких затрат);</w:t>
      </w:r>
    </w:p>
    <w:p w:rsidR="00196183" w:rsidRDefault="00196183" w:rsidP="00196183">
      <w:pPr>
        <w:autoSpaceDE w:val="0"/>
        <w:autoSpaceDN w:val="0"/>
        <w:adjustRightInd w:val="0"/>
        <w:ind w:firstLine="567"/>
        <w:jc w:val="both"/>
        <w:rPr>
          <w:sz w:val="28"/>
          <w:szCs w:val="28"/>
        </w:rPr>
      </w:pPr>
      <w:r>
        <w:rPr>
          <w:sz w:val="28"/>
          <w:szCs w:val="28"/>
        </w:rPr>
        <w:t>7) порядок мониторинга, в том числе представления организацией, реализующей проект, информации об этапах реализации инвестиционного проекта;</w:t>
      </w:r>
    </w:p>
    <w:p w:rsidR="00196183" w:rsidRDefault="00196183" w:rsidP="00196183">
      <w:pPr>
        <w:autoSpaceDE w:val="0"/>
        <w:autoSpaceDN w:val="0"/>
        <w:adjustRightInd w:val="0"/>
        <w:ind w:firstLine="567"/>
        <w:jc w:val="both"/>
        <w:rPr>
          <w:sz w:val="28"/>
          <w:szCs w:val="28"/>
        </w:rPr>
      </w:pPr>
      <w:r>
        <w:rPr>
          <w:sz w:val="28"/>
          <w:szCs w:val="28"/>
        </w:rPr>
        <w:t>8) порядок разрешения споров между сторонами соглашения о защите и поощрении капиталовложений;</w:t>
      </w:r>
    </w:p>
    <w:p w:rsidR="00196183" w:rsidRDefault="00196183" w:rsidP="00196183">
      <w:pPr>
        <w:autoSpaceDE w:val="0"/>
        <w:autoSpaceDN w:val="0"/>
        <w:adjustRightInd w:val="0"/>
        <w:ind w:firstLine="567"/>
        <w:jc w:val="both"/>
        <w:rPr>
          <w:sz w:val="28"/>
          <w:szCs w:val="28"/>
        </w:rPr>
      </w:pPr>
      <w:r>
        <w:rPr>
          <w:sz w:val="28"/>
          <w:szCs w:val="28"/>
        </w:rPr>
        <w:t>9) иные условия, предусмотренные Федеральным законом и типовой формой соглашения о защите и поощрении капиталовложений, утвержденной Правительством Российской Федерации.</w:t>
      </w:r>
    </w:p>
    <w:p w:rsidR="00E70EC4" w:rsidRPr="00E74FDF" w:rsidRDefault="002C591B" w:rsidP="0054357B">
      <w:pPr>
        <w:pStyle w:val="a6"/>
        <w:numPr>
          <w:ilvl w:val="0"/>
          <w:numId w:val="1"/>
        </w:numPr>
        <w:tabs>
          <w:tab w:val="left" w:pos="851"/>
          <w:tab w:val="left" w:pos="1134"/>
        </w:tabs>
        <w:spacing w:before="0" w:after="0"/>
        <w:ind w:left="0" w:firstLine="567"/>
        <w:jc w:val="both"/>
        <w:rPr>
          <w:rFonts w:ascii="Times New Roman" w:hAnsi="Times New Roman" w:cs="Times New Roman"/>
          <w:color w:val="auto"/>
          <w:sz w:val="28"/>
          <w:szCs w:val="28"/>
        </w:rPr>
      </w:pPr>
      <w:r w:rsidRPr="00E74FDF">
        <w:rPr>
          <w:rFonts w:ascii="Times New Roman" w:hAnsi="Times New Roman" w:cs="Times New Roman"/>
          <w:color w:val="auto"/>
          <w:sz w:val="28"/>
          <w:szCs w:val="28"/>
        </w:rPr>
        <w:t xml:space="preserve">По Соглашению </w:t>
      </w:r>
      <w:r w:rsidR="00944688">
        <w:rPr>
          <w:rFonts w:ascii="Times New Roman" w:hAnsi="Times New Roman" w:cs="Times New Roman"/>
          <w:color w:val="auto"/>
          <w:sz w:val="28"/>
          <w:szCs w:val="28"/>
        </w:rPr>
        <w:t>Исполнительный комитет</w:t>
      </w:r>
      <w:r w:rsidRPr="00E74FDF">
        <w:rPr>
          <w:rFonts w:ascii="Times New Roman" w:hAnsi="Times New Roman" w:cs="Times New Roman"/>
          <w:color w:val="auto"/>
          <w:sz w:val="28"/>
          <w:szCs w:val="28"/>
        </w:rPr>
        <w:t xml:space="preserve">, являющаяся его стороной, обязуется обеспечить организации, реализующей проект, неприменение в ее отношении актов (решений) </w:t>
      </w:r>
      <w:r w:rsidR="00944688">
        <w:rPr>
          <w:rFonts w:ascii="Times New Roman" w:hAnsi="Times New Roman" w:cs="Times New Roman"/>
          <w:color w:val="auto"/>
          <w:sz w:val="28"/>
          <w:szCs w:val="28"/>
        </w:rPr>
        <w:t>Исполнительного комитета</w:t>
      </w:r>
      <w:r w:rsidRPr="00E74FDF">
        <w:rPr>
          <w:rFonts w:ascii="Times New Roman" w:hAnsi="Times New Roman" w:cs="Times New Roman"/>
          <w:color w:val="auto"/>
          <w:sz w:val="28"/>
          <w:szCs w:val="28"/>
        </w:rPr>
        <w:t xml:space="preserve">, </w:t>
      </w:r>
      <w:r w:rsidR="00E70EC4" w:rsidRPr="00E74FDF">
        <w:rPr>
          <w:rFonts w:ascii="Times New Roman" w:hAnsi="Times New Roman" w:cs="Times New Roman"/>
          <w:color w:val="auto"/>
          <w:sz w:val="28"/>
          <w:szCs w:val="28"/>
        </w:rPr>
        <w:t>указанных в частях 1-</w:t>
      </w:r>
      <w:hyperlink r:id="rId18" w:history="1">
        <w:r w:rsidR="00E70EC4" w:rsidRPr="00E74FDF">
          <w:rPr>
            <w:rFonts w:ascii="Times New Roman" w:hAnsi="Times New Roman" w:cs="Times New Roman"/>
            <w:color w:val="auto"/>
            <w:sz w:val="28"/>
            <w:szCs w:val="28"/>
          </w:rPr>
          <w:t>3</w:t>
        </w:r>
      </w:hyperlink>
      <w:r w:rsidR="00E70EC4" w:rsidRPr="00E74FDF">
        <w:rPr>
          <w:rFonts w:ascii="Times New Roman" w:hAnsi="Times New Roman" w:cs="Times New Roman"/>
          <w:color w:val="auto"/>
          <w:sz w:val="28"/>
          <w:szCs w:val="28"/>
        </w:rPr>
        <w:t>, 9 статьи 9</w:t>
      </w:r>
      <w:r w:rsidR="002F5F6B" w:rsidRPr="00E74FDF">
        <w:rPr>
          <w:rFonts w:ascii="Times New Roman" w:hAnsi="Times New Roman" w:cs="Times New Roman"/>
          <w:color w:val="auto"/>
          <w:sz w:val="28"/>
          <w:szCs w:val="28"/>
        </w:rPr>
        <w:t xml:space="preserve"> Федерального закона,</w:t>
      </w:r>
      <w:r w:rsidR="00E70EC4" w:rsidRPr="00E74FDF">
        <w:rPr>
          <w:rFonts w:ascii="Times New Roman" w:hAnsi="Times New Roman" w:cs="Times New Roman"/>
          <w:color w:val="auto"/>
          <w:sz w:val="28"/>
          <w:szCs w:val="28"/>
        </w:rPr>
        <w:t xml:space="preserve"> </w:t>
      </w:r>
      <w:r w:rsidRPr="00E74FDF">
        <w:rPr>
          <w:rFonts w:ascii="Times New Roman" w:hAnsi="Times New Roman" w:cs="Times New Roman"/>
          <w:color w:val="auto"/>
          <w:sz w:val="28"/>
          <w:szCs w:val="28"/>
        </w:rPr>
        <w:t xml:space="preserve">при этом организация, реализующая проект, имеет право требовать неприменения таких актов (решений) при реализации инвестиционного проекта от </w:t>
      </w:r>
      <w:r w:rsidR="00944688">
        <w:rPr>
          <w:rFonts w:ascii="Times New Roman" w:hAnsi="Times New Roman" w:cs="Times New Roman"/>
          <w:color w:val="auto"/>
          <w:sz w:val="28"/>
          <w:szCs w:val="28"/>
        </w:rPr>
        <w:t>Исполнительного комитета</w:t>
      </w:r>
      <w:r w:rsidRPr="00E74FDF">
        <w:rPr>
          <w:rFonts w:ascii="Times New Roman" w:hAnsi="Times New Roman" w:cs="Times New Roman"/>
          <w:color w:val="auto"/>
          <w:sz w:val="28"/>
          <w:szCs w:val="28"/>
        </w:rPr>
        <w:t>.</w:t>
      </w:r>
    </w:p>
    <w:p w:rsidR="00E04011" w:rsidRPr="00E04011" w:rsidRDefault="006D726D" w:rsidP="0054357B">
      <w:pPr>
        <w:pStyle w:val="a6"/>
        <w:numPr>
          <w:ilvl w:val="0"/>
          <w:numId w:val="1"/>
        </w:numPr>
        <w:tabs>
          <w:tab w:val="left" w:pos="851"/>
          <w:tab w:val="left" w:pos="1134"/>
        </w:tabs>
        <w:spacing w:before="0" w:after="0"/>
        <w:ind w:left="0" w:firstLine="567"/>
        <w:jc w:val="both"/>
        <w:rPr>
          <w:rFonts w:ascii="Times New Roman" w:hAnsi="Times New Roman" w:cs="Times New Roman"/>
          <w:color w:val="auto"/>
          <w:sz w:val="28"/>
          <w:szCs w:val="28"/>
        </w:rPr>
      </w:pPr>
      <w:r w:rsidRPr="00E74FDF">
        <w:rPr>
          <w:rFonts w:ascii="Times New Roman" w:hAnsi="Times New Roman" w:cs="Times New Roman"/>
          <w:color w:val="auto"/>
          <w:sz w:val="28"/>
          <w:szCs w:val="28"/>
        </w:rPr>
        <w:lastRenderedPageBreak/>
        <w:t>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r w:rsidR="00E04011" w:rsidRPr="00E04011">
        <w:rPr>
          <w:rFonts w:ascii="Times New Roman" w:hAnsi="Times New Roman" w:cs="Times New Roman"/>
          <w:bCs/>
          <w:color w:val="auto"/>
          <w:sz w:val="28"/>
          <w:szCs w:val="28"/>
        </w:rPr>
        <w:t xml:space="preserve"> </w:t>
      </w:r>
    </w:p>
    <w:p w:rsidR="00E04011" w:rsidRPr="00E74FDF" w:rsidRDefault="00E04011" w:rsidP="0054357B">
      <w:pPr>
        <w:pStyle w:val="a6"/>
        <w:numPr>
          <w:ilvl w:val="0"/>
          <w:numId w:val="1"/>
        </w:numPr>
        <w:tabs>
          <w:tab w:val="left" w:pos="851"/>
          <w:tab w:val="left" w:pos="1134"/>
        </w:tabs>
        <w:spacing w:before="0" w:after="0"/>
        <w:ind w:left="0" w:firstLine="567"/>
        <w:jc w:val="both"/>
        <w:rPr>
          <w:rFonts w:ascii="Times New Roman" w:hAnsi="Times New Roman" w:cs="Times New Roman"/>
          <w:color w:val="auto"/>
          <w:sz w:val="28"/>
          <w:szCs w:val="28"/>
        </w:rPr>
      </w:pPr>
      <w:r w:rsidRPr="00E74FDF">
        <w:rPr>
          <w:rFonts w:ascii="Times New Roman" w:hAnsi="Times New Roman" w:cs="Times New Roman"/>
          <w:bCs/>
          <w:color w:val="auto"/>
          <w:sz w:val="28"/>
          <w:szCs w:val="28"/>
        </w:rPr>
        <w:t>Соглашение заключается не позднее 1 января 2030 года.</w:t>
      </w:r>
    </w:p>
    <w:p w:rsidR="00163573" w:rsidRDefault="00163573" w:rsidP="00E04011">
      <w:pPr>
        <w:pStyle w:val="a6"/>
        <w:tabs>
          <w:tab w:val="left" w:pos="1134"/>
        </w:tabs>
        <w:spacing w:before="0" w:after="0"/>
        <w:jc w:val="both"/>
        <w:rPr>
          <w:rFonts w:ascii="Times New Roman" w:hAnsi="Times New Roman" w:cs="Times New Roman"/>
          <w:color w:val="auto"/>
          <w:sz w:val="28"/>
          <w:szCs w:val="28"/>
        </w:rPr>
      </w:pPr>
    </w:p>
    <w:p w:rsidR="00113856" w:rsidRPr="00FC3DC7" w:rsidRDefault="00113856" w:rsidP="00E74FDF">
      <w:pPr>
        <w:pStyle w:val="a6"/>
        <w:tabs>
          <w:tab w:val="left" w:pos="1134"/>
        </w:tabs>
        <w:spacing w:before="0" w:after="0"/>
        <w:jc w:val="both"/>
        <w:rPr>
          <w:rFonts w:ascii="Times New Roman" w:hAnsi="Times New Roman" w:cs="Times New Roman"/>
          <w:color w:val="auto"/>
          <w:sz w:val="28"/>
          <w:szCs w:val="28"/>
        </w:rPr>
      </w:pPr>
    </w:p>
    <w:sectPr w:rsidR="00113856" w:rsidRPr="00FC3DC7" w:rsidSect="0003307F">
      <w:pgSz w:w="11906" w:h="16838" w:code="9"/>
      <w:pgMar w:top="709" w:right="70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27CB" w:rsidRDefault="00F527CB">
      <w:r>
        <w:separator/>
      </w:r>
    </w:p>
  </w:endnote>
  <w:endnote w:type="continuationSeparator" w:id="0">
    <w:p w:rsidR="00F527CB" w:rsidRDefault="00F5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27CB" w:rsidRDefault="00F527CB">
      <w:r>
        <w:separator/>
      </w:r>
    </w:p>
  </w:footnote>
  <w:footnote w:type="continuationSeparator" w:id="0">
    <w:p w:rsidR="00F527CB" w:rsidRDefault="00F527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4625D"/>
    <w:multiLevelType w:val="hybridMultilevel"/>
    <w:tmpl w:val="41B0730C"/>
    <w:lvl w:ilvl="0" w:tplc="114613C2">
      <w:start w:val="1"/>
      <w:numFmt w:val="decimal"/>
      <w:lvlText w:val="%1)"/>
      <w:lvlJc w:val="left"/>
      <w:pPr>
        <w:ind w:left="720" w:hanging="360"/>
      </w:pPr>
      <w:rPr>
        <w:rFonts w:ascii="Times New Roman" w:hAnsi="Times New Roman" w:cs="Times New Roman" w:hint="default"/>
        <w:color w:val="332E2D"/>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435829"/>
    <w:multiLevelType w:val="hybridMultilevel"/>
    <w:tmpl w:val="6240A97E"/>
    <w:lvl w:ilvl="0" w:tplc="BA62CCD6">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FFE1770"/>
    <w:multiLevelType w:val="hybridMultilevel"/>
    <w:tmpl w:val="E026A960"/>
    <w:lvl w:ilvl="0" w:tplc="BA62CC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68676D"/>
    <w:multiLevelType w:val="hybridMultilevel"/>
    <w:tmpl w:val="D1600796"/>
    <w:lvl w:ilvl="0" w:tplc="CFCC4D9C">
      <w:start w:val="1"/>
      <w:numFmt w:val="decimal"/>
      <w:lvlText w:val="%1."/>
      <w:lvlJc w:val="left"/>
      <w:pPr>
        <w:ind w:left="1353"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7EA"/>
    <w:rsid w:val="00000300"/>
    <w:rsid w:val="00000648"/>
    <w:rsid w:val="000026F1"/>
    <w:rsid w:val="0000360F"/>
    <w:rsid w:val="00003673"/>
    <w:rsid w:val="00005392"/>
    <w:rsid w:val="00006368"/>
    <w:rsid w:val="000070D8"/>
    <w:rsid w:val="000073E7"/>
    <w:rsid w:val="000109E2"/>
    <w:rsid w:val="00010F8C"/>
    <w:rsid w:val="0001130B"/>
    <w:rsid w:val="000133F6"/>
    <w:rsid w:val="00014061"/>
    <w:rsid w:val="00014234"/>
    <w:rsid w:val="00014C54"/>
    <w:rsid w:val="00014DD2"/>
    <w:rsid w:val="00017321"/>
    <w:rsid w:val="00017B56"/>
    <w:rsid w:val="00022BB9"/>
    <w:rsid w:val="000236F5"/>
    <w:rsid w:val="00024AAE"/>
    <w:rsid w:val="00025EED"/>
    <w:rsid w:val="0002643E"/>
    <w:rsid w:val="00026BD4"/>
    <w:rsid w:val="00026D65"/>
    <w:rsid w:val="00032CDB"/>
    <w:rsid w:val="0003307F"/>
    <w:rsid w:val="00033391"/>
    <w:rsid w:val="00033716"/>
    <w:rsid w:val="00033B11"/>
    <w:rsid w:val="0003749B"/>
    <w:rsid w:val="00037B67"/>
    <w:rsid w:val="00037F96"/>
    <w:rsid w:val="00040CE0"/>
    <w:rsid w:val="00041383"/>
    <w:rsid w:val="00042220"/>
    <w:rsid w:val="00043C60"/>
    <w:rsid w:val="000444D7"/>
    <w:rsid w:val="00045D42"/>
    <w:rsid w:val="00045DD2"/>
    <w:rsid w:val="00046928"/>
    <w:rsid w:val="00047267"/>
    <w:rsid w:val="00047829"/>
    <w:rsid w:val="00051208"/>
    <w:rsid w:val="00051BDF"/>
    <w:rsid w:val="000526E3"/>
    <w:rsid w:val="00052CEA"/>
    <w:rsid w:val="00053532"/>
    <w:rsid w:val="000547E2"/>
    <w:rsid w:val="00054A09"/>
    <w:rsid w:val="000552D7"/>
    <w:rsid w:val="00055710"/>
    <w:rsid w:val="00055CCE"/>
    <w:rsid w:val="000574A5"/>
    <w:rsid w:val="00057796"/>
    <w:rsid w:val="00060D14"/>
    <w:rsid w:val="000615CD"/>
    <w:rsid w:val="000634B1"/>
    <w:rsid w:val="0006630F"/>
    <w:rsid w:val="00067621"/>
    <w:rsid w:val="0007140F"/>
    <w:rsid w:val="00077678"/>
    <w:rsid w:val="000804C2"/>
    <w:rsid w:val="00081BD3"/>
    <w:rsid w:val="00084E0C"/>
    <w:rsid w:val="00085906"/>
    <w:rsid w:val="00086499"/>
    <w:rsid w:val="00087C0B"/>
    <w:rsid w:val="00091A83"/>
    <w:rsid w:val="0009255A"/>
    <w:rsid w:val="0009395E"/>
    <w:rsid w:val="0009746E"/>
    <w:rsid w:val="000976D1"/>
    <w:rsid w:val="000977A4"/>
    <w:rsid w:val="000A022C"/>
    <w:rsid w:val="000A0A80"/>
    <w:rsid w:val="000A5E67"/>
    <w:rsid w:val="000B006E"/>
    <w:rsid w:val="000B4568"/>
    <w:rsid w:val="000B4AD7"/>
    <w:rsid w:val="000B535D"/>
    <w:rsid w:val="000B6882"/>
    <w:rsid w:val="000C2897"/>
    <w:rsid w:val="000C5750"/>
    <w:rsid w:val="000C6365"/>
    <w:rsid w:val="000C65BD"/>
    <w:rsid w:val="000C689C"/>
    <w:rsid w:val="000C6A1E"/>
    <w:rsid w:val="000D4A19"/>
    <w:rsid w:val="000D5331"/>
    <w:rsid w:val="000E1C9D"/>
    <w:rsid w:val="000E4319"/>
    <w:rsid w:val="000E4543"/>
    <w:rsid w:val="000E5473"/>
    <w:rsid w:val="000E6159"/>
    <w:rsid w:val="000E693C"/>
    <w:rsid w:val="000E7605"/>
    <w:rsid w:val="000E78B9"/>
    <w:rsid w:val="000F06B2"/>
    <w:rsid w:val="000F0B2B"/>
    <w:rsid w:val="000F3A8A"/>
    <w:rsid w:val="000F4019"/>
    <w:rsid w:val="000F475D"/>
    <w:rsid w:val="000F5F49"/>
    <w:rsid w:val="000F7EC7"/>
    <w:rsid w:val="00103820"/>
    <w:rsid w:val="001067B8"/>
    <w:rsid w:val="00106A12"/>
    <w:rsid w:val="00110D98"/>
    <w:rsid w:val="0011139C"/>
    <w:rsid w:val="00111934"/>
    <w:rsid w:val="00113498"/>
    <w:rsid w:val="00113856"/>
    <w:rsid w:val="001144F3"/>
    <w:rsid w:val="00114787"/>
    <w:rsid w:val="001152FD"/>
    <w:rsid w:val="00115D66"/>
    <w:rsid w:val="00117999"/>
    <w:rsid w:val="001217AD"/>
    <w:rsid w:val="00121848"/>
    <w:rsid w:val="00123311"/>
    <w:rsid w:val="00124035"/>
    <w:rsid w:val="00124DCE"/>
    <w:rsid w:val="00127DC8"/>
    <w:rsid w:val="00131717"/>
    <w:rsid w:val="0013219B"/>
    <w:rsid w:val="0013226B"/>
    <w:rsid w:val="00132BBA"/>
    <w:rsid w:val="00133F67"/>
    <w:rsid w:val="00141306"/>
    <w:rsid w:val="001414B4"/>
    <w:rsid w:val="00142C6E"/>
    <w:rsid w:val="001433B0"/>
    <w:rsid w:val="00144B18"/>
    <w:rsid w:val="00145804"/>
    <w:rsid w:val="001462FD"/>
    <w:rsid w:val="001464BC"/>
    <w:rsid w:val="001521DD"/>
    <w:rsid w:val="0015354B"/>
    <w:rsid w:val="00153BA0"/>
    <w:rsid w:val="00153EED"/>
    <w:rsid w:val="0015610F"/>
    <w:rsid w:val="001562E4"/>
    <w:rsid w:val="001623E5"/>
    <w:rsid w:val="00163573"/>
    <w:rsid w:val="00164865"/>
    <w:rsid w:val="00164FA2"/>
    <w:rsid w:val="00170D1D"/>
    <w:rsid w:val="0017175C"/>
    <w:rsid w:val="00171EF7"/>
    <w:rsid w:val="0017356B"/>
    <w:rsid w:val="00174E51"/>
    <w:rsid w:val="00175702"/>
    <w:rsid w:val="00177A77"/>
    <w:rsid w:val="001806BC"/>
    <w:rsid w:val="00182611"/>
    <w:rsid w:val="00182F91"/>
    <w:rsid w:val="00184DB9"/>
    <w:rsid w:val="00185B8C"/>
    <w:rsid w:val="00187932"/>
    <w:rsid w:val="00191358"/>
    <w:rsid w:val="0019201C"/>
    <w:rsid w:val="001926A9"/>
    <w:rsid w:val="00193243"/>
    <w:rsid w:val="00193984"/>
    <w:rsid w:val="00196183"/>
    <w:rsid w:val="001A2297"/>
    <w:rsid w:val="001A2865"/>
    <w:rsid w:val="001A297E"/>
    <w:rsid w:val="001A2AC3"/>
    <w:rsid w:val="001A355F"/>
    <w:rsid w:val="001A3926"/>
    <w:rsid w:val="001A3933"/>
    <w:rsid w:val="001A3F97"/>
    <w:rsid w:val="001A430D"/>
    <w:rsid w:val="001A553B"/>
    <w:rsid w:val="001A5E52"/>
    <w:rsid w:val="001A7485"/>
    <w:rsid w:val="001B008D"/>
    <w:rsid w:val="001B0E85"/>
    <w:rsid w:val="001B2C78"/>
    <w:rsid w:val="001B301D"/>
    <w:rsid w:val="001B3048"/>
    <w:rsid w:val="001B3C15"/>
    <w:rsid w:val="001B437E"/>
    <w:rsid w:val="001B48E7"/>
    <w:rsid w:val="001B5993"/>
    <w:rsid w:val="001B6AAD"/>
    <w:rsid w:val="001B7605"/>
    <w:rsid w:val="001C1278"/>
    <w:rsid w:val="001C1A48"/>
    <w:rsid w:val="001C1DB1"/>
    <w:rsid w:val="001C4454"/>
    <w:rsid w:val="001C473A"/>
    <w:rsid w:val="001D07C1"/>
    <w:rsid w:val="001D1005"/>
    <w:rsid w:val="001D100B"/>
    <w:rsid w:val="001D1459"/>
    <w:rsid w:val="001D1A81"/>
    <w:rsid w:val="001D44FD"/>
    <w:rsid w:val="001D6072"/>
    <w:rsid w:val="001D655C"/>
    <w:rsid w:val="001E3B82"/>
    <w:rsid w:val="001E5821"/>
    <w:rsid w:val="001E636D"/>
    <w:rsid w:val="001E66D5"/>
    <w:rsid w:val="001E765A"/>
    <w:rsid w:val="001F1728"/>
    <w:rsid w:val="001F41ED"/>
    <w:rsid w:val="001F4951"/>
    <w:rsid w:val="001F7352"/>
    <w:rsid w:val="001F7BFF"/>
    <w:rsid w:val="0020129C"/>
    <w:rsid w:val="002028EE"/>
    <w:rsid w:val="00202946"/>
    <w:rsid w:val="002037B0"/>
    <w:rsid w:val="002107F4"/>
    <w:rsid w:val="00211C96"/>
    <w:rsid w:val="002127FB"/>
    <w:rsid w:val="00212B1C"/>
    <w:rsid w:val="00212C26"/>
    <w:rsid w:val="00213488"/>
    <w:rsid w:val="00215B76"/>
    <w:rsid w:val="00216744"/>
    <w:rsid w:val="002219B0"/>
    <w:rsid w:val="002222F5"/>
    <w:rsid w:val="00223119"/>
    <w:rsid w:val="0022434B"/>
    <w:rsid w:val="00226E61"/>
    <w:rsid w:val="00227802"/>
    <w:rsid w:val="00227AC5"/>
    <w:rsid w:val="00231E0C"/>
    <w:rsid w:val="00232F33"/>
    <w:rsid w:val="0023405E"/>
    <w:rsid w:val="002374F3"/>
    <w:rsid w:val="00237D6E"/>
    <w:rsid w:val="002400EB"/>
    <w:rsid w:val="002408F1"/>
    <w:rsid w:val="0024386E"/>
    <w:rsid w:val="00244FA7"/>
    <w:rsid w:val="00247136"/>
    <w:rsid w:val="002553AF"/>
    <w:rsid w:val="00257423"/>
    <w:rsid w:val="00257C22"/>
    <w:rsid w:val="00260727"/>
    <w:rsid w:val="0026177B"/>
    <w:rsid w:val="00262301"/>
    <w:rsid w:val="00262DB6"/>
    <w:rsid w:val="002667D7"/>
    <w:rsid w:val="0027022F"/>
    <w:rsid w:val="00271F2F"/>
    <w:rsid w:val="00273847"/>
    <w:rsid w:val="002751A9"/>
    <w:rsid w:val="00275C7C"/>
    <w:rsid w:val="00280D47"/>
    <w:rsid w:val="0028137E"/>
    <w:rsid w:val="0028254C"/>
    <w:rsid w:val="00284FAA"/>
    <w:rsid w:val="00287E84"/>
    <w:rsid w:val="00290490"/>
    <w:rsid w:val="00290814"/>
    <w:rsid w:val="00291051"/>
    <w:rsid w:val="00291521"/>
    <w:rsid w:val="00295E90"/>
    <w:rsid w:val="0029632F"/>
    <w:rsid w:val="00297609"/>
    <w:rsid w:val="00297790"/>
    <w:rsid w:val="002A11C7"/>
    <w:rsid w:val="002A1923"/>
    <w:rsid w:val="002A2100"/>
    <w:rsid w:val="002A2884"/>
    <w:rsid w:val="002A4407"/>
    <w:rsid w:val="002A6401"/>
    <w:rsid w:val="002A6C8B"/>
    <w:rsid w:val="002B05E4"/>
    <w:rsid w:val="002B067D"/>
    <w:rsid w:val="002B1DD4"/>
    <w:rsid w:val="002B220C"/>
    <w:rsid w:val="002B31A2"/>
    <w:rsid w:val="002B6631"/>
    <w:rsid w:val="002B668D"/>
    <w:rsid w:val="002C134C"/>
    <w:rsid w:val="002C1FCC"/>
    <w:rsid w:val="002C2600"/>
    <w:rsid w:val="002C37C7"/>
    <w:rsid w:val="002C4310"/>
    <w:rsid w:val="002C4CE9"/>
    <w:rsid w:val="002C56B4"/>
    <w:rsid w:val="002C58E5"/>
    <w:rsid w:val="002C591B"/>
    <w:rsid w:val="002D2252"/>
    <w:rsid w:val="002D2805"/>
    <w:rsid w:val="002D3813"/>
    <w:rsid w:val="002D4D43"/>
    <w:rsid w:val="002D53FA"/>
    <w:rsid w:val="002D5757"/>
    <w:rsid w:val="002D7F48"/>
    <w:rsid w:val="002E02F2"/>
    <w:rsid w:val="002E0962"/>
    <w:rsid w:val="002E0B7F"/>
    <w:rsid w:val="002E1287"/>
    <w:rsid w:val="002E2C2B"/>
    <w:rsid w:val="002E3C33"/>
    <w:rsid w:val="002E50B4"/>
    <w:rsid w:val="002E5976"/>
    <w:rsid w:val="002E6DF5"/>
    <w:rsid w:val="002E7470"/>
    <w:rsid w:val="002E7793"/>
    <w:rsid w:val="002F021F"/>
    <w:rsid w:val="002F0500"/>
    <w:rsid w:val="002F213A"/>
    <w:rsid w:val="002F5F6B"/>
    <w:rsid w:val="002F7BAC"/>
    <w:rsid w:val="002F7DAA"/>
    <w:rsid w:val="00301E2C"/>
    <w:rsid w:val="0030272D"/>
    <w:rsid w:val="003032FC"/>
    <w:rsid w:val="00303FA3"/>
    <w:rsid w:val="00304003"/>
    <w:rsid w:val="003042ED"/>
    <w:rsid w:val="00306CF0"/>
    <w:rsid w:val="00311D28"/>
    <w:rsid w:val="00315645"/>
    <w:rsid w:val="00316003"/>
    <w:rsid w:val="00316A6E"/>
    <w:rsid w:val="003170E2"/>
    <w:rsid w:val="003202C6"/>
    <w:rsid w:val="003214CB"/>
    <w:rsid w:val="003222AF"/>
    <w:rsid w:val="00324FF6"/>
    <w:rsid w:val="00325313"/>
    <w:rsid w:val="00325440"/>
    <w:rsid w:val="00326C3D"/>
    <w:rsid w:val="0032755C"/>
    <w:rsid w:val="00330DA8"/>
    <w:rsid w:val="00333211"/>
    <w:rsid w:val="003336B9"/>
    <w:rsid w:val="00334EC5"/>
    <w:rsid w:val="0033710B"/>
    <w:rsid w:val="003419F3"/>
    <w:rsid w:val="00341F27"/>
    <w:rsid w:val="00344DC7"/>
    <w:rsid w:val="003502F3"/>
    <w:rsid w:val="00352286"/>
    <w:rsid w:val="003526E9"/>
    <w:rsid w:val="00352D5E"/>
    <w:rsid w:val="0036231C"/>
    <w:rsid w:val="00362BAB"/>
    <w:rsid w:val="00362FE1"/>
    <w:rsid w:val="00363388"/>
    <w:rsid w:val="00365EAD"/>
    <w:rsid w:val="0036614D"/>
    <w:rsid w:val="003663A6"/>
    <w:rsid w:val="00367BF4"/>
    <w:rsid w:val="00372A5D"/>
    <w:rsid w:val="00373F81"/>
    <w:rsid w:val="0037453E"/>
    <w:rsid w:val="003745A1"/>
    <w:rsid w:val="00375295"/>
    <w:rsid w:val="0037542A"/>
    <w:rsid w:val="00376C24"/>
    <w:rsid w:val="003774D6"/>
    <w:rsid w:val="003803D3"/>
    <w:rsid w:val="003811A3"/>
    <w:rsid w:val="003812AD"/>
    <w:rsid w:val="003822EF"/>
    <w:rsid w:val="00382EF4"/>
    <w:rsid w:val="00383932"/>
    <w:rsid w:val="0038449D"/>
    <w:rsid w:val="0038505A"/>
    <w:rsid w:val="00385A80"/>
    <w:rsid w:val="003909B1"/>
    <w:rsid w:val="003918C3"/>
    <w:rsid w:val="003934AE"/>
    <w:rsid w:val="0039408F"/>
    <w:rsid w:val="0039588F"/>
    <w:rsid w:val="00397799"/>
    <w:rsid w:val="003A1579"/>
    <w:rsid w:val="003A1DD4"/>
    <w:rsid w:val="003A54E0"/>
    <w:rsid w:val="003A615F"/>
    <w:rsid w:val="003A7097"/>
    <w:rsid w:val="003B0441"/>
    <w:rsid w:val="003B10C1"/>
    <w:rsid w:val="003B4FE9"/>
    <w:rsid w:val="003B635E"/>
    <w:rsid w:val="003B7086"/>
    <w:rsid w:val="003B7773"/>
    <w:rsid w:val="003B7CD7"/>
    <w:rsid w:val="003C10A4"/>
    <w:rsid w:val="003C28BD"/>
    <w:rsid w:val="003C292A"/>
    <w:rsid w:val="003C2A1D"/>
    <w:rsid w:val="003C33D1"/>
    <w:rsid w:val="003C43BE"/>
    <w:rsid w:val="003C4A21"/>
    <w:rsid w:val="003C4E2F"/>
    <w:rsid w:val="003C52B6"/>
    <w:rsid w:val="003C58CC"/>
    <w:rsid w:val="003C6CAB"/>
    <w:rsid w:val="003D222A"/>
    <w:rsid w:val="003D278A"/>
    <w:rsid w:val="003D3CB3"/>
    <w:rsid w:val="003D414B"/>
    <w:rsid w:val="003D45B0"/>
    <w:rsid w:val="003D562B"/>
    <w:rsid w:val="003D669E"/>
    <w:rsid w:val="003E0ECF"/>
    <w:rsid w:val="003E116B"/>
    <w:rsid w:val="003E13DA"/>
    <w:rsid w:val="003E1BC6"/>
    <w:rsid w:val="003E6B67"/>
    <w:rsid w:val="003F29C6"/>
    <w:rsid w:val="003F4883"/>
    <w:rsid w:val="003F4A66"/>
    <w:rsid w:val="003F4B93"/>
    <w:rsid w:val="003F5FAF"/>
    <w:rsid w:val="0040021A"/>
    <w:rsid w:val="00400BB3"/>
    <w:rsid w:val="004022D2"/>
    <w:rsid w:val="0040237C"/>
    <w:rsid w:val="0040244F"/>
    <w:rsid w:val="00402B8C"/>
    <w:rsid w:val="00402F37"/>
    <w:rsid w:val="00404A45"/>
    <w:rsid w:val="00406505"/>
    <w:rsid w:val="00411E91"/>
    <w:rsid w:val="00412A76"/>
    <w:rsid w:val="00414C07"/>
    <w:rsid w:val="00415428"/>
    <w:rsid w:val="00415E66"/>
    <w:rsid w:val="00416763"/>
    <w:rsid w:val="00420215"/>
    <w:rsid w:val="00420521"/>
    <w:rsid w:val="00422744"/>
    <w:rsid w:val="00424EE5"/>
    <w:rsid w:val="00425EA3"/>
    <w:rsid w:val="00427FB5"/>
    <w:rsid w:val="00430248"/>
    <w:rsid w:val="004305DD"/>
    <w:rsid w:val="00430B99"/>
    <w:rsid w:val="00431EC2"/>
    <w:rsid w:val="00432034"/>
    <w:rsid w:val="0043337A"/>
    <w:rsid w:val="0043573C"/>
    <w:rsid w:val="00436209"/>
    <w:rsid w:val="0043633E"/>
    <w:rsid w:val="0044165F"/>
    <w:rsid w:val="00443905"/>
    <w:rsid w:val="00443A66"/>
    <w:rsid w:val="00445315"/>
    <w:rsid w:val="00447657"/>
    <w:rsid w:val="004477C3"/>
    <w:rsid w:val="00447B29"/>
    <w:rsid w:val="00447CB2"/>
    <w:rsid w:val="0045090E"/>
    <w:rsid w:val="004521E7"/>
    <w:rsid w:val="0045265B"/>
    <w:rsid w:val="004526DB"/>
    <w:rsid w:val="00455AA9"/>
    <w:rsid w:val="00456B3D"/>
    <w:rsid w:val="00457182"/>
    <w:rsid w:val="004574B3"/>
    <w:rsid w:val="004602EC"/>
    <w:rsid w:val="004617FD"/>
    <w:rsid w:val="00462D67"/>
    <w:rsid w:val="00462F01"/>
    <w:rsid w:val="00463D4E"/>
    <w:rsid w:val="00463D97"/>
    <w:rsid w:val="00464404"/>
    <w:rsid w:val="00465A39"/>
    <w:rsid w:val="00466BC1"/>
    <w:rsid w:val="00471606"/>
    <w:rsid w:val="00471C02"/>
    <w:rsid w:val="00474C02"/>
    <w:rsid w:val="004765B8"/>
    <w:rsid w:val="004766AD"/>
    <w:rsid w:val="004776E3"/>
    <w:rsid w:val="00477B06"/>
    <w:rsid w:val="00480970"/>
    <w:rsid w:val="00480E49"/>
    <w:rsid w:val="004813EB"/>
    <w:rsid w:val="0048198D"/>
    <w:rsid w:val="004825BB"/>
    <w:rsid w:val="004832CE"/>
    <w:rsid w:val="0048386C"/>
    <w:rsid w:val="00483A16"/>
    <w:rsid w:val="0048428A"/>
    <w:rsid w:val="00484872"/>
    <w:rsid w:val="004865A5"/>
    <w:rsid w:val="00490087"/>
    <w:rsid w:val="00490E4B"/>
    <w:rsid w:val="00490FCE"/>
    <w:rsid w:val="00492333"/>
    <w:rsid w:val="00492929"/>
    <w:rsid w:val="00496E55"/>
    <w:rsid w:val="00497B6A"/>
    <w:rsid w:val="00497ECD"/>
    <w:rsid w:val="004A24F7"/>
    <w:rsid w:val="004A2536"/>
    <w:rsid w:val="004A278B"/>
    <w:rsid w:val="004A40F6"/>
    <w:rsid w:val="004A468A"/>
    <w:rsid w:val="004B18F6"/>
    <w:rsid w:val="004B678B"/>
    <w:rsid w:val="004B699B"/>
    <w:rsid w:val="004C0E9D"/>
    <w:rsid w:val="004C0ED2"/>
    <w:rsid w:val="004C1043"/>
    <w:rsid w:val="004C1B73"/>
    <w:rsid w:val="004C2E84"/>
    <w:rsid w:val="004C3D54"/>
    <w:rsid w:val="004C62BA"/>
    <w:rsid w:val="004C68F4"/>
    <w:rsid w:val="004C7661"/>
    <w:rsid w:val="004C7678"/>
    <w:rsid w:val="004C7BFD"/>
    <w:rsid w:val="004D1256"/>
    <w:rsid w:val="004D3B4A"/>
    <w:rsid w:val="004D4A0C"/>
    <w:rsid w:val="004D5626"/>
    <w:rsid w:val="004D56B6"/>
    <w:rsid w:val="004D5946"/>
    <w:rsid w:val="004D5C90"/>
    <w:rsid w:val="004D6B0A"/>
    <w:rsid w:val="004D7BC0"/>
    <w:rsid w:val="004D7FBC"/>
    <w:rsid w:val="004E4384"/>
    <w:rsid w:val="004E4D4B"/>
    <w:rsid w:val="004E6287"/>
    <w:rsid w:val="004E62D7"/>
    <w:rsid w:val="004E6D37"/>
    <w:rsid w:val="004E7461"/>
    <w:rsid w:val="004F37D9"/>
    <w:rsid w:val="004F50A7"/>
    <w:rsid w:val="004F6B69"/>
    <w:rsid w:val="004F7B33"/>
    <w:rsid w:val="00501DBA"/>
    <w:rsid w:val="005024D2"/>
    <w:rsid w:val="00503994"/>
    <w:rsid w:val="00503A7D"/>
    <w:rsid w:val="00504511"/>
    <w:rsid w:val="0050487B"/>
    <w:rsid w:val="00505A04"/>
    <w:rsid w:val="00505E4C"/>
    <w:rsid w:val="005121E9"/>
    <w:rsid w:val="00512DCE"/>
    <w:rsid w:val="005214CD"/>
    <w:rsid w:val="00521F34"/>
    <w:rsid w:val="00523265"/>
    <w:rsid w:val="00523FC8"/>
    <w:rsid w:val="00527A09"/>
    <w:rsid w:val="00530F2E"/>
    <w:rsid w:val="00531578"/>
    <w:rsid w:val="00534C72"/>
    <w:rsid w:val="00536853"/>
    <w:rsid w:val="005374F6"/>
    <w:rsid w:val="00537796"/>
    <w:rsid w:val="00537B10"/>
    <w:rsid w:val="00537C92"/>
    <w:rsid w:val="005400D4"/>
    <w:rsid w:val="00540392"/>
    <w:rsid w:val="005417E6"/>
    <w:rsid w:val="00542C41"/>
    <w:rsid w:val="0054357B"/>
    <w:rsid w:val="00543DB5"/>
    <w:rsid w:val="00545B91"/>
    <w:rsid w:val="00546127"/>
    <w:rsid w:val="00546DBB"/>
    <w:rsid w:val="005479A3"/>
    <w:rsid w:val="0055160E"/>
    <w:rsid w:val="0055630B"/>
    <w:rsid w:val="00556BA8"/>
    <w:rsid w:val="00556E20"/>
    <w:rsid w:val="00561186"/>
    <w:rsid w:val="0056167E"/>
    <w:rsid w:val="00561955"/>
    <w:rsid w:val="00561DE5"/>
    <w:rsid w:val="00562C30"/>
    <w:rsid w:val="00563121"/>
    <w:rsid w:val="00563271"/>
    <w:rsid w:val="00563C6A"/>
    <w:rsid w:val="00564F38"/>
    <w:rsid w:val="00565399"/>
    <w:rsid w:val="00566267"/>
    <w:rsid w:val="00566978"/>
    <w:rsid w:val="0056729D"/>
    <w:rsid w:val="00570294"/>
    <w:rsid w:val="00570441"/>
    <w:rsid w:val="00571FD1"/>
    <w:rsid w:val="005729C0"/>
    <w:rsid w:val="005735F8"/>
    <w:rsid w:val="005756BA"/>
    <w:rsid w:val="005764AB"/>
    <w:rsid w:val="00576E31"/>
    <w:rsid w:val="005800CD"/>
    <w:rsid w:val="00580F71"/>
    <w:rsid w:val="00582087"/>
    <w:rsid w:val="0058310E"/>
    <w:rsid w:val="005857A5"/>
    <w:rsid w:val="005863C0"/>
    <w:rsid w:val="00587789"/>
    <w:rsid w:val="00591DE5"/>
    <w:rsid w:val="00594BD4"/>
    <w:rsid w:val="00594FDD"/>
    <w:rsid w:val="00596392"/>
    <w:rsid w:val="005A0326"/>
    <w:rsid w:val="005A0A5B"/>
    <w:rsid w:val="005A0A98"/>
    <w:rsid w:val="005A1A55"/>
    <w:rsid w:val="005A2495"/>
    <w:rsid w:val="005A2F9F"/>
    <w:rsid w:val="005A3866"/>
    <w:rsid w:val="005A6107"/>
    <w:rsid w:val="005A644D"/>
    <w:rsid w:val="005B00BD"/>
    <w:rsid w:val="005B02C2"/>
    <w:rsid w:val="005B1E83"/>
    <w:rsid w:val="005B2115"/>
    <w:rsid w:val="005B57A4"/>
    <w:rsid w:val="005B63C6"/>
    <w:rsid w:val="005C0F4B"/>
    <w:rsid w:val="005C2B96"/>
    <w:rsid w:val="005C3DD1"/>
    <w:rsid w:val="005C4645"/>
    <w:rsid w:val="005C54F9"/>
    <w:rsid w:val="005C6ACE"/>
    <w:rsid w:val="005C792A"/>
    <w:rsid w:val="005D0B03"/>
    <w:rsid w:val="005D173C"/>
    <w:rsid w:val="005D1AF2"/>
    <w:rsid w:val="005D2F59"/>
    <w:rsid w:val="005D6620"/>
    <w:rsid w:val="005D7FC7"/>
    <w:rsid w:val="005E04A7"/>
    <w:rsid w:val="005E160C"/>
    <w:rsid w:val="005E230C"/>
    <w:rsid w:val="005E4A0B"/>
    <w:rsid w:val="005E597D"/>
    <w:rsid w:val="005E677B"/>
    <w:rsid w:val="005E6894"/>
    <w:rsid w:val="005E6D2B"/>
    <w:rsid w:val="005F247E"/>
    <w:rsid w:val="005F2CC9"/>
    <w:rsid w:val="005F4BF5"/>
    <w:rsid w:val="00600B2D"/>
    <w:rsid w:val="00600D4F"/>
    <w:rsid w:val="00602172"/>
    <w:rsid w:val="006023E6"/>
    <w:rsid w:val="00604A27"/>
    <w:rsid w:val="00615470"/>
    <w:rsid w:val="006165F2"/>
    <w:rsid w:val="0061684B"/>
    <w:rsid w:val="0062045A"/>
    <w:rsid w:val="0062103C"/>
    <w:rsid w:val="006222D2"/>
    <w:rsid w:val="00624C16"/>
    <w:rsid w:val="0062599D"/>
    <w:rsid w:val="00625F1E"/>
    <w:rsid w:val="00627D3C"/>
    <w:rsid w:val="00631356"/>
    <w:rsid w:val="00632193"/>
    <w:rsid w:val="0063451F"/>
    <w:rsid w:val="00640204"/>
    <w:rsid w:val="006419B6"/>
    <w:rsid w:val="00641AD9"/>
    <w:rsid w:val="00641C57"/>
    <w:rsid w:val="00643A18"/>
    <w:rsid w:val="006477C0"/>
    <w:rsid w:val="006478F9"/>
    <w:rsid w:val="00647A21"/>
    <w:rsid w:val="006512B1"/>
    <w:rsid w:val="0065160B"/>
    <w:rsid w:val="00653BA3"/>
    <w:rsid w:val="00653ECC"/>
    <w:rsid w:val="0065410D"/>
    <w:rsid w:val="00655BB4"/>
    <w:rsid w:val="00656164"/>
    <w:rsid w:val="006570CD"/>
    <w:rsid w:val="00657CC0"/>
    <w:rsid w:val="00660AD8"/>
    <w:rsid w:val="00660F59"/>
    <w:rsid w:val="00661185"/>
    <w:rsid w:val="00661A40"/>
    <w:rsid w:val="00662E9B"/>
    <w:rsid w:val="00662F6F"/>
    <w:rsid w:val="0066687E"/>
    <w:rsid w:val="00667E55"/>
    <w:rsid w:val="0067240F"/>
    <w:rsid w:val="00672742"/>
    <w:rsid w:val="0067388A"/>
    <w:rsid w:val="006749F9"/>
    <w:rsid w:val="00675402"/>
    <w:rsid w:val="00681761"/>
    <w:rsid w:val="0068185D"/>
    <w:rsid w:val="00682062"/>
    <w:rsid w:val="00682551"/>
    <w:rsid w:val="00686487"/>
    <w:rsid w:val="00692665"/>
    <w:rsid w:val="006930AC"/>
    <w:rsid w:val="00694350"/>
    <w:rsid w:val="00694F97"/>
    <w:rsid w:val="006964DE"/>
    <w:rsid w:val="006A05B1"/>
    <w:rsid w:val="006A19F3"/>
    <w:rsid w:val="006A1A5D"/>
    <w:rsid w:val="006A789B"/>
    <w:rsid w:val="006B035C"/>
    <w:rsid w:val="006B15FC"/>
    <w:rsid w:val="006B1DEA"/>
    <w:rsid w:val="006B51F3"/>
    <w:rsid w:val="006B674A"/>
    <w:rsid w:val="006B688F"/>
    <w:rsid w:val="006C0636"/>
    <w:rsid w:val="006C61D6"/>
    <w:rsid w:val="006D3597"/>
    <w:rsid w:val="006D38A2"/>
    <w:rsid w:val="006D726D"/>
    <w:rsid w:val="006D7AAF"/>
    <w:rsid w:val="006E05D1"/>
    <w:rsid w:val="006E2146"/>
    <w:rsid w:val="006E2C76"/>
    <w:rsid w:val="006E4F93"/>
    <w:rsid w:val="006F0C9A"/>
    <w:rsid w:val="006F25DA"/>
    <w:rsid w:val="006F25FA"/>
    <w:rsid w:val="006F37D1"/>
    <w:rsid w:val="006F4B43"/>
    <w:rsid w:val="006F526A"/>
    <w:rsid w:val="006F567C"/>
    <w:rsid w:val="00701440"/>
    <w:rsid w:val="00703B63"/>
    <w:rsid w:val="00704114"/>
    <w:rsid w:val="00706316"/>
    <w:rsid w:val="00707A70"/>
    <w:rsid w:val="007105DE"/>
    <w:rsid w:val="00710B8B"/>
    <w:rsid w:val="0071145A"/>
    <w:rsid w:val="00714245"/>
    <w:rsid w:val="00714643"/>
    <w:rsid w:val="00714C7E"/>
    <w:rsid w:val="00714F71"/>
    <w:rsid w:val="007203E8"/>
    <w:rsid w:val="007206B2"/>
    <w:rsid w:val="007217BE"/>
    <w:rsid w:val="0072240D"/>
    <w:rsid w:val="007229DA"/>
    <w:rsid w:val="00722AD5"/>
    <w:rsid w:val="00722DD0"/>
    <w:rsid w:val="0072325C"/>
    <w:rsid w:val="0072507C"/>
    <w:rsid w:val="00726E13"/>
    <w:rsid w:val="00726FB4"/>
    <w:rsid w:val="00730305"/>
    <w:rsid w:val="00731289"/>
    <w:rsid w:val="007330A3"/>
    <w:rsid w:val="007330CC"/>
    <w:rsid w:val="00733C33"/>
    <w:rsid w:val="00734B71"/>
    <w:rsid w:val="0073604C"/>
    <w:rsid w:val="00740F68"/>
    <w:rsid w:val="00741740"/>
    <w:rsid w:val="00743ED6"/>
    <w:rsid w:val="007459F4"/>
    <w:rsid w:val="00745B96"/>
    <w:rsid w:val="00745F0A"/>
    <w:rsid w:val="0074687E"/>
    <w:rsid w:val="0075740A"/>
    <w:rsid w:val="00760A92"/>
    <w:rsid w:val="00761B73"/>
    <w:rsid w:val="0076352B"/>
    <w:rsid w:val="0076523A"/>
    <w:rsid w:val="007679C8"/>
    <w:rsid w:val="00767C00"/>
    <w:rsid w:val="00770804"/>
    <w:rsid w:val="00773F3A"/>
    <w:rsid w:val="00776C59"/>
    <w:rsid w:val="0077789E"/>
    <w:rsid w:val="00783674"/>
    <w:rsid w:val="00784562"/>
    <w:rsid w:val="00784CE6"/>
    <w:rsid w:val="00790743"/>
    <w:rsid w:val="0079077D"/>
    <w:rsid w:val="0079299C"/>
    <w:rsid w:val="0079367B"/>
    <w:rsid w:val="00795528"/>
    <w:rsid w:val="00795E65"/>
    <w:rsid w:val="00796B67"/>
    <w:rsid w:val="007A0C20"/>
    <w:rsid w:val="007A0CC4"/>
    <w:rsid w:val="007A167C"/>
    <w:rsid w:val="007A1711"/>
    <w:rsid w:val="007A1CBC"/>
    <w:rsid w:val="007A2135"/>
    <w:rsid w:val="007A21A6"/>
    <w:rsid w:val="007A238C"/>
    <w:rsid w:val="007A255E"/>
    <w:rsid w:val="007B05BF"/>
    <w:rsid w:val="007B0623"/>
    <w:rsid w:val="007B0C7B"/>
    <w:rsid w:val="007B162F"/>
    <w:rsid w:val="007B269C"/>
    <w:rsid w:val="007B47EC"/>
    <w:rsid w:val="007B4E21"/>
    <w:rsid w:val="007B6E94"/>
    <w:rsid w:val="007C0779"/>
    <w:rsid w:val="007C13EE"/>
    <w:rsid w:val="007C1B3A"/>
    <w:rsid w:val="007C1F28"/>
    <w:rsid w:val="007C3263"/>
    <w:rsid w:val="007C45E6"/>
    <w:rsid w:val="007C4EF2"/>
    <w:rsid w:val="007C5C6E"/>
    <w:rsid w:val="007C6594"/>
    <w:rsid w:val="007D00A3"/>
    <w:rsid w:val="007D01CC"/>
    <w:rsid w:val="007D56DD"/>
    <w:rsid w:val="007D6983"/>
    <w:rsid w:val="007D6D7A"/>
    <w:rsid w:val="007D7B75"/>
    <w:rsid w:val="007E0520"/>
    <w:rsid w:val="007E2A20"/>
    <w:rsid w:val="007E2B11"/>
    <w:rsid w:val="007E2E6F"/>
    <w:rsid w:val="007E311F"/>
    <w:rsid w:val="007E3E41"/>
    <w:rsid w:val="007E649B"/>
    <w:rsid w:val="007E6DC0"/>
    <w:rsid w:val="007E7520"/>
    <w:rsid w:val="007F178D"/>
    <w:rsid w:val="007F245F"/>
    <w:rsid w:val="007F6924"/>
    <w:rsid w:val="007F74ED"/>
    <w:rsid w:val="007F7E43"/>
    <w:rsid w:val="008003F3"/>
    <w:rsid w:val="00801664"/>
    <w:rsid w:val="00801D0E"/>
    <w:rsid w:val="008028FB"/>
    <w:rsid w:val="0080474E"/>
    <w:rsid w:val="00806BB6"/>
    <w:rsid w:val="00807387"/>
    <w:rsid w:val="00807A36"/>
    <w:rsid w:val="00807CBE"/>
    <w:rsid w:val="008100ED"/>
    <w:rsid w:val="00812CF9"/>
    <w:rsid w:val="0081389A"/>
    <w:rsid w:val="00814362"/>
    <w:rsid w:val="0081586D"/>
    <w:rsid w:val="0081793E"/>
    <w:rsid w:val="008205BA"/>
    <w:rsid w:val="008208CD"/>
    <w:rsid w:val="008220C1"/>
    <w:rsid w:val="008225EA"/>
    <w:rsid w:val="00822762"/>
    <w:rsid w:val="008261CE"/>
    <w:rsid w:val="00827423"/>
    <w:rsid w:val="008277AF"/>
    <w:rsid w:val="00827B77"/>
    <w:rsid w:val="0083093E"/>
    <w:rsid w:val="00831093"/>
    <w:rsid w:val="00831306"/>
    <w:rsid w:val="008327CE"/>
    <w:rsid w:val="008346D1"/>
    <w:rsid w:val="00834ACC"/>
    <w:rsid w:val="00835284"/>
    <w:rsid w:val="00836795"/>
    <w:rsid w:val="00836E67"/>
    <w:rsid w:val="008414E0"/>
    <w:rsid w:val="0084266C"/>
    <w:rsid w:val="0084345B"/>
    <w:rsid w:val="00843F11"/>
    <w:rsid w:val="008451F4"/>
    <w:rsid w:val="00846F75"/>
    <w:rsid w:val="0085027C"/>
    <w:rsid w:val="00850905"/>
    <w:rsid w:val="00851608"/>
    <w:rsid w:val="00851FF3"/>
    <w:rsid w:val="00852FEC"/>
    <w:rsid w:val="00853255"/>
    <w:rsid w:val="00857F9B"/>
    <w:rsid w:val="00860B8C"/>
    <w:rsid w:val="008635BA"/>
    <w:rsid w:val="008668D9"/>
    <w:rsid w:val="00866A41"/>
    <w:rsid w:val="00871001"/>
    <w:rsid w:val="008738F8"/>
    <w:rsid w:val="0087398B"/>
    <w:rsid w:val="00874F3B"/>
    <w:rsid w:val="00875EB5"/>
    <w:rsid w:val="00880A41"/>
    <w:rsid w:val="00882EBB"/>
    <w:rsid w:val="008839AC"/>
    <w:rsid w:val="00883F8C"/>
    <w:rsid w:val="0088571E"/>
    <w:rsid w:val="0088593B"/>
    <w:rsid w:val="00886724"/>
    <w:rsid w:val="0088752B"/>
    <w:rsid w:val="00887560"/>
    <w:rsid w:val="00890D15"/>
    <w:rsid w:val="008927DD"/>
    <w:rsid w:val="008939F8"/>
    <w:rsid w:val="00894262"/>
    <w:rsid w:val="008961A4"/>
    <w:rsid w:val="0089626F"/>
    <w:rsid w:val="00897BB9"/>
    <w:rsid w:val="00897C0C"/>
    <w:rsid w:val="008A0648"/>
    <w:rsid w:val="008A0CA6"/>
    <w:rsid w:val="008A1AFC"/>
    <w:rsid w:val="008A2205"/>
    <w:rsid w:val="008A28ED"/>
    <w:rsid w:val="008A2DF4"/>
    <w:rsid w:val="008A37F8"/>
    <w:rsid w:val="008A406E"/>
    <w:rsid w:val="008A4586"/>
    <w:rsid w:val="008A4730"/>
    <w:rsid w:val="008A4976"/>
    <w:rsid w:val="008A548B"/>
    <w:rsid w:val="008A5E73"/>
    <w:rsid w:val="008A748F"/>
    <w:rsid w:val="008A7C01"/>
    <w:rsid w:val="008B1FA4"/>
    <w:rsid w:val="008B294B"/>
    <w:rsid w:val="008B4254"/>
    <w:rsid w:val="008B5D35"/>
    <w:rsid w:val="008B6C9F"/>
    <w:rsid w:val="008B7861"/>
    <w:rsid w:val="008C18D1"/>
    <w:rsid w:val="008C1CA6"/>
    <w:rsid w:val="008C26D7"/>
    <w:rsid w:val="008C3082"/>
    <w:rsid w:val="008C5270"/>
    <w:rsid w:val="008C6FD1"/>
    <w:rsid w:val="008C7E3F"/>
    <w:rsid w:val="008C7F5B"/>
    <w:rsid w:val="008D039F"/>
    <w:rsid w:val="008D07A2"/>
    <w:rsid w:val="008D306A"/>
    <w:rsid w:val="008D386F"/>
    <w:rsid w:val="008D5742"/>
    <w:rsid w:val="008D709F"/>
    <w:rsid w:val="008E1F90"/>
    <w:rsid w:val="008E2E93"/>
    <w:rsid w:val="008E331A"/>
    <w:rsid w:val="008E3799"/>
    <w:rsid w:val="008E7665"/>
    <w:rsid w:val="008F2BA2"/>
    <w:rsid w:val="008F300E"/>
    <w:rsid w:val="008F4C9B"/>
    <w:rsid w:val="00900147"/>
    <w:rsid w:val="00900550"/>
    <w:rsid w:val="00901635"/>
    <w:rsid w:val="00905186"/>
    <w:rsid w:val="0090647A"/>
    <w:rsid w:val="009138EF"/>
    <w:rsid w:val="00913C26"/>
    <w:rsid w:val="00915F83"/>
    <w:rsid w:val="00916C6F"/>
    <w:rsid w:val="00917064"/>
    <w:rsid w:val="0092230E"/>
    <w:rsid w:val="009232D2"/>
    <w:rsid w:val="0092412F"/>
    <w:rsid w:val="0092416E"/>
    <w:rsid w:val="0092460E"/>
    <w:rsid w:val="00924A68"/>
    <w:rsid w:val="00925132"/>
    <w:rsid w:val="00925B37"/>
    <w:rsid w:val="009279E4"/>
    <w:rsid w:val="00927E6E"/>
    <w:rsid w:val="00927EC1"/>
    <w:rsid w:val="00930232"/>
    <w:rsid w:val="009305CC"/>
    <w:rsid w:val="00930A7F"/>
    <w:rsid w:val="00930D56"/>
    <w:rsid w:val="009325AB"/>
    <w:rsid w:val="00933277"/>
    <w:rsid w:val="009336E2"/>
    <w:rsid w:val="00933A7B"/>
    <w:rsid w:val="009342F5"/>
    <w:rsid w:val="00937F5D"/>
    <w:rsid w:val="009408A3"/>
    <w:rsid w:val="0094185B"/>
    <w:rsid w:val="009425C2"/>
    <w:rsid w:val="009437B9"/>
    <w:rsid w:val="00944688"/>
    <w:rsid w:val="00945392"/>
    <w:rsid w:val="00945895"/>
    <w:rsid w:val="009463EB"/>
    <w:rsid w:val="00946714"/>
    <w:rsid w:val="009475BF"/>
    <w:rsid w:val="009478D7"/>
    <w:rsid w:val="00950132"/>
    <w:rsid w:val="00950970"/>
    <w:rsid w:val="00953127"/>
    <w:rsid w:val="00953D77"/>
    <w:rsid w:val="00954095"/>
    <w:rsid w:val="00955B99"/>
    <w:rsid w:val="009561B3"/>
    <w:rsid w:val="00956766"/>
    <w:rsid w:val="0095696A"/>
    <w:rsid w:val="00956E21"/>
    <w:rsid w:val="00956FBF"/>
    <w:rsid w:val="00962869"/>
    <w:rsid w:val="00963BD5"/>
    <w:rsid w:val="00965152"/>
    <w:rsid w:val="00965A16"/>
    <w:rsid w:val="00970663"/>
    <w:rsid w:val="00972285"/>
    <w:rsid w:val="00975464"/>
    <w:rsid w:val="00983086"/>
    <w:rsid w:val="009916A6"/>
    <w:rsid w:val="009916EE"/>
    <w:rsid w:val="00991FAD"/>
    <w:rsid w:val="00992638"/>
    <w:rsid w:val="00993C71"/>
    <w:rsid w:val="00997108"/>
    <w:rsid w:val="009A1970"/>
    <w:rsid w:val="009A284A"/>
    <w:rsid w:val="009A3B91"/>
    <w:rsid w:val="009A50CC"/>
    <w:rsid w:val="009A67EA"/>
    <w:rsid w:val="009A69B3"/>
    <w:rsid w:val="009A6EDF"/>
    <w:rsid w:val="009A72EE"/>
    <w:rsid w:val="009B3F26"/>
    <w:rsid w:val="009B4906"/>
    <w:rsid w:val="009B769A"/>
    <w:rsid w:val="009C0EEB"/>
    <w:rsid w:val="009C3792"/>
    <w:rsid w:val="009C4A4F"/>
    <w:rsid w:val="009D056A"/>
    <w:rsid w:val="009D0E93"/>
    <w:rsid w:val="009D126A"/>
    <w:rsid w:val="009D4FAA"/>
    <w:rsid w:val="009D5044"/>
    <w:rsid w:val="009D5B7A"/>
    <w:rsid w:val="009D7517"/>
    <w:rsid w:val="009E1445"/>
    <w:rsid w:val="009E1649"/>
    <w:rsid w:val="009E2F2F"/>
    <w:rsid w:val="009E4385"/>
    <w:rsid w:val="009E5A92"/>
    <w:rsid w:val="00A00422"/>
    <w:rsid w:val="00A04B78"/>
    <w:rsid w:val="00A058AA"/>
    <w:rsid w:val="00A05D8D"/>
    <w:rsid w:val="00A06196"/>
    <w:rsid w:val="00A0740C"/>
    <w:rsid w:val="00A1035C"/>
    <w:rsid w:val="00A114F4"/>
    <w:rsid w:val="00A11F79"/>
    <w:rsid w:val="00A12FEE"/>
    <w:rsid w:val="00A13895"/>
    <w:rsid w:val="00A14C09"/>
    <w:rsid w:val="00A20838"/>
    <w:rsid w:val="00A22E57"/>
    <w:rsid w:val="00A23938"/>
    <w:rsid w:val="00A23D7F"/>
    <w:rsid w:val="00A23E80"/>
    <w:rsid w:val="00A25404"/>
    <w:rsid w:val="00A25BD4"/>
    <w:rsid w:val="00A26A14"/>
    <w:rsid w:val="00A32DBD"/>
    <w:rsid w:val="00A353D2"/>
    <w:rsid w:val="00A35AEC"/>
    <w:rsid w:val="00A36587"/>
    <w:rsid w:val="00A40B74"/>
    <w:rsid w:val="00A438F1"/>
    <w:rsid w:val="00A43F7B"/>
    <w:rsid w:val="00A44A5E"/>
    <w:rsid w:val="00A458AA"/>
    <w:rsid w:val="00A469F5"/>
    <w:rsid w:val="00A46F51"/>
    <w:rsid w:val="00A5155F"/>
    <w:rsid w:val="00A51C65"/>
    <w:rsid w:val="00A54534"/>
    <w:rsid w:val="00A56C61"/>
    <w:rsid w:val="00A571A8"/>
    <w:rsid w:val="00A5784E"/>
    <w:rsid w:val="00A609C6"/>
    <w:rsid w:val="00A6152A"/>
    <w:rsid w:val="00A63ECE"/>
    <w:rsid w:val="00A643EA"/>
    <w:rsid w:val="00A64A11"/>
    <w:rsid w:val="00A65DCE"/>
    <w:rsid w:val="00A70E36"/>
    <w:rsid w:val="00A72416"/>
    <w:rsid w:val="00A72EAE"/>
    <w:rsid w:val="00A73355"/>
    <w:rsid w:val="00A7337D"/>
    <w:rsid w:val="00A76569"/>
    <w:rsid w:val="00A804C1"/>
    <w:rsid w:val="00A80D42"/>
    <w:rsid w:val="00A80D80"/>
    <w:rsid w:val="00A82EEB"/>
    <w:rsid w:val="00A84F5F"/>
    <w:rsid w:val="00A85643"/>
    <w:rsid w:val="00A86901"/>
    <w:rsid w:val="00A86F9B"/>
    <w:rsid w:val="00A87224"/>
    <w:rsid w:val="00A87414"/>
    <w:rsid w:val="00A875C0"/>
    <w:rsid w:val="00A87925"/>
    <w:rsid w:val="00A934D4"/>
    <w:rsid w:val="00A95665"/>
    <w:rsid w:val="00A979E5"/>
    <w:rsid w:val="00A97E31"/>
    <w:rsid w:val="00A97E6C"/>
    <w:rsid w:val="00AA2307"/>
    <w:rsid w:val="00AA3084"/>
    <w:rsid w:val="00AA47F8"/>
    <w:rsid w:val="00AA4CAB"/>
    <w:rsid w:val="00AA5A29"/>
    <w:rsid w:val="00AB0888"/>
    <w:rsid w:val="00AB2455"/>
    <w:rsid w:val="00AB252B"/>
    <w:rsid w:val="00AB3ACC"/>
    <w:rsid w:val="00AB5C1E"/>
    <w:rsid w:val="00AC0E6C"/>
    <w:rsid w:val="00AC14FD"/>
    <w:rsid w:val="00AC1CDC"/>
    <w:rsid w:val="00AC5AC9"/>
    <w:rsid w:val="00AC5F0C"/>
    <w:rsid w:val="00AD1E72"/>
    <w:rsid w:val="00AD2747"/>
    <w:rsid w:val="00AD2823"/>
    <w:rsid w:val="00AE27AD"/>
    <w:rsid w:val="00AE2DDF"/>
    <w:rsid w:val="00AE4002"/>
    <w:rsid w:val="00AE4D62"/>
    <w:rsid w:val="00AE6571"/>
    <w:rsid w:val="00AE69FE"/>
    <w:rsid w:val="00AE76BF"/>
    <w:rsid w:val="00AF1786"/>
    <w:rsid w:val="00AF2189"/>
    <w:rsid w:val="00AF30B7"/>
    <w:rsid w:val="00AF3F16"/>
    <w:rsid w:val="00AF3F41"/>
    <w:rsid w:val="00AF744A"/>
    <w:rsid w:val="00B01659"/>
    <w:rsid w:val="00B03670"/>
    <w:rsid w:val="00B0379C"/>
    <w:rsid w:val="00B038D2"/>
    <w:rsid w:val="00B05B21"/>
    <w:rsid w:val="00B05DA1"/>
    <w:rsid w:val="00B07A0A"/>
    <w:rsid w:val="00B116A1"/>
    <w:rsid w:val="00B14C92"/>
    <w:rsid w:val="00B16CC2"/>
    <w:rsid w:val="00B16EEC"/>
    <w:rsid w:val="00B206D2"/>
    <w:rsid w:val="00B243EE"/>
    <w:rsid w:val="00B26750"/>
    <w:rsid w:val="00B2776F"/>
    <w:rsid w:val="00B30163"/>
    <w:rsid w:val="00B30A83"/>
    <w:rsid w:val="00B30EBF"/>
    <w:rsid w:val="00B310A5"/>
    <w:rsid w:val="00B32D19"/>
    <w:rsid w:val="00B330BE"/>
    <w:rsid w:val="00B331D9"/>
    <w:rsid w:val="00B345F0"/>
    <w:rsid w:val="00B359EB"/>
    <w:rsid w:val="00B3666A"/>
    <w:rsid w:val="00B36BED"/>
    <w:rsid w:val="00B402AB"/>
    <w:rsid w:val="00B40F29"/>
    <w:rsid w:val="00B412B4"/>
    <w:rsid w:val="00B41647"/>
    <w:rsid w:val="00B41745"/>
    <w:rsid w:val="00B420E8"/>
    <w:rsid w:val="00B42222"/>
    <w:rsid w:val="00B426CD"/>
    <w:rsid w:val="00B43323"/>
    <w:rsid w:val="00B44631"/>
    <w:rsid w:val="00B45E1F"/>
    <w:rsid w:val="00B465DD"/>
    <w:rsid w:val="00B46AFB"/>
    <w:rsid w:val="00B46D31"/>
    <w:rsid w:val="00B46DC2"/>
    <w:rsid w:val="00B51A0F"/>
    <w:rsid w:val="00B51F6D"/>
    <w:rsid w:val="00B52084"/>
    <w:rsid w:val="00B5544D"/>
    <w:rsid w:val="00B554C9"/>
    <w:rsid w:val="00B56AB1"/>
    <w:rsid w:val="00B5707F"/>
    <w:rsid w:val="00B61970"/>
    <w:rsid w:val="00B647B3"/>
    <w:rsid w:val="00B669AA"/>
    <w:rsid w:val="00B66DB5"/>
    <w:rsid w:val="00B67D2C"/>
    <w:rsid w:val="00B67F3F"/>
    <w:rsid w:val="00B70CB0"/>
    <w:rsid w:val="00B754DF"/>
    <w:rsid w:val="00B773CC"/>
    <w:rsid w:val="00B81411"/>
    <w:rsid w:val="00B83D52"/>
    <w:rsid w:val="00B84BDF"/>
    <w:rsid w:val="00B855DF"/>
    <w:rsid w:val="00B8696B"/>
    <w:rsid w:val="00B87B58"/>
    <w:rsid w:val="00B90AFD"/>
    <w:rsid w:val="00B91293"/>
    <w:rsid w:val="00B917C6"/>
    <w:rsid w:val="00B92D9D"/>
    <w:rsid w:val="00B935E7"/>
    <w:rsid w:val="00B9471B"/>
    <w:rsid w:val="00B95CE1"/>
    <w:rsid w:val="00B96174"/>
    <w:rsid w:val="00B96D58"/>
    <w:rsid w:val="00B97129"/>
    <w:rsid w:val="00BA2BAB"/>
    <w:rsid w:val="00BA3CD0"/>
    <w:rsid w:val="00BA71E1"/>
    <w:rsid w:val="00BB04B1"/>
    <w:rsid w:val="00BB2CC9"/>
    <w:rsid w:val="00BB31D3"/>
    <w:rsid w:val="00BB3377"/>
    <w:rsid w:val="00BB3F57"/>
    <w:rsid w:val="00BB58B2"/>
    <w:rsid w:val="00BB5963"/>
    <w:rsid w:val="00BB6200"/>
    <w:rsid w:val="00BB65C6"/>
    <w:rsid w:val="00BC12AC"/>
    <w:rsid w:val="00BC3947"/>
    <w:rsid w:val="00BC3AC1"/>
    <w:rsid w:val="00BC54AB"/>
    <w:rsid w:val="00BD01C3"/>
    <w:rsid w:val="00BD3497"/>
    <w:rsid w:val="00BD35E2"/>
    <w:rsid w:val="00BD4124"/>
    <w:rsid w:val="00BD5B79"/>
    <w:rsid w:val="00BE1D3D"/>
    <w:rsid w:val="00BE20CF"/>
    <w:rsid w:val="00BE4D80"/>
    <w:rsid w:val="00BE59F9"/>
    <w:rsid w:val="00BE609C"/>
    <w:rsid w:val="00BE614D"/>
    <w:rsid w:val="00BE66BF"/>
    <w:rsid w:val="00BE6BB2"/>
    <w:rsid w:val="00BE795A"/>
    <w:rsid w:val="00BF0A31"/>
    <w:rsid w:val="00BF0AC4"/>
    <w:rsid w:val="00BF34FC"/>
    <w:rsid w:val="00BF59F4"/>
    <w:rsid w:val="00BF5FC4"/>
    <w:rsid w:val="00BF6AFE"/>
    <w:rsid w:val="00BF6C91"/>
    <w:rsid w:val="00BF7D0D"/>
    <w:rsid w:val="00C003BB"/>
    <w:rsid w:val="00C01774"/>
    <w:rsid w:val="00C02511"/>
    <w:rsid w:val="00C02658"/>
    <w:rsid w:val="00C031C8"/>
    <w:rsid w:val="00C0660F"/>
    <w:rsid w:val="00C0772C"/>
    <w:rsid w:val="00C077E4"/>
    <w:rsid w:val="00C07C67"/>
    <w:rsid w:val="00C07FA1"/>
    <w:rsid w:val="00C10D7C"/>
    <w:rsid w:val="00C113C4"/>
    <w:rsid w:val="00C12E40"/>
    <w:rsid w:val="00C13E7C"/>
    <w:rsid w:val="00C15023"/>
    <w:rsid w:val="00C15648"/>
    <w:rsid w:val="00C17E0B"/>
    <w:rsid w:val="00C20796"/>
    <w:rsid w:val="00C21D81"/>
    <w:rsid w:val="00C21F50"/>
    <w:rsid w:val="00C237A6"/>
    <w:rsid w:val="00C240A0"/>
    <w:rsid w:val="00C24B25"/>
    <w:rsid w:val="00C25206"/>
    <w:rsid w:val="00C25A37"/>
    <w:rsid w:val="00C27CB1"/>
    <w:rsid w:val="00C30BE1"/>
    <w:rsid w:val="00C33E02"/>
    <w:rsid w:val="00C34E71"/>
    <w:rsid w:val="00C35DE2"/>
    <w:rsid w:val="00C35F01"/>
    <w:rsid w:val="00C377F1"/>
    <w:rsid w:val="00C400B9"/>
    <w:rsid w:val="00C42507"/>
    <w:rsid w:val="00C44695"/>
    <w:rsid w:val="00C45386"/>
    <w:rsid w:val="00C50A92"/>
    <w:rsid w:val="00C52DF1"/>
    <w:rsid w:val="00C54D7E"/>
    <w:rsid w:val="00C552BB"/>
    <w:rsid w:val="00C55322"/>
    <w:rsid w:val="00C55E54"/>
    <w:rsid w:val="00C56346"/>
    <w:rsid w:val="00C56895"/>
    <w:rsid w:val="00C57337"/>
    <w:rsid w:val="00C639D6"/>
    <w:rsid w:val="00C63DB8"/>
    <w:rsid w:val="00C64FA3"/>
    <w:rsid w:val="00C65C5A"/>
    <w:rsid w:val="00C70D4F"/>
    <w:rsid w:val="00C70F38"/>
    <w:rsid w:val="00C7171C"/>
    <w:rsid w:val="00C71EDE"/>
    <w:rsid w:val="00C73064"/>
    <w:rsid w:val="00C732D0"/>
    <w:rsid w:val="00C746E3"/>
    <w:rsid w:val="00C76049"/>
    <w:rsid w:val="00C7799F"/>
    <w:rsid w:val="00C80668"/>
    <w:rsid w:val="00C82CCC"/>
    <w:rsid w:val="00C83B88"/>
    <w:rsid w:val="00C84E83"/>
    <w:rsid w:val="00C86D17"/>
    <w:rsid w:val="00C87909"/>
    <w:rsid w:val="00C902B1"/>
    <w:rsid w:val="00C91BF5"/>
    <w:rsid w:val="00C91E5C"/>
    <w:rsid w:val="00C93265"/>
    <w:rsid w:val="00C94C63"/>
    <w:rsid w:val="00C9590D"/>
    <w:rsid w:val="00C96910"/>
    <w:rsid w:val="00C96E29"/>
    <w:rsid w:val="00C9781F"/>
    <w:rsid w:val="00CA0730"/>
    <w:rsid w:val="00CA1355"/>
    <w:rsid w:val="00CA1C72"/>
    <w:rsid w:val="00CA2D68"/>
    <w:rsid w:val="00CA4377"/>
    <w:rsid w:val="00CA67C9"/>
    <w:rsid w:val="00CB0B1A"/>
    <w:rsid w:val="00CB0EC5"/>
    <w:rsid w:val="00CB228D"/>
    <w:rsid w:val="00CB261A"/>
    <w:rsid w:val="00CB2D98"/>
    <w:rsid w:val="00CB5BE4"/>
    <w:rsid w:val="00CB6440"/>
    <w:rsid w:val="00CB7595"/>
    <w:rsid w:val="00CC0B6F"/>
    <w:rsid w:val="00CC2292"/>
    <w:rsid w:val="00CC3B19"/>
    <w:rsid w:val="00CD22E5"/>
    <w:rsid w:val="00CD2E61"/>
    <w:rsid w:val="00CD4BC0"/>
    <w:rsid w:val="00CD5492"/>
    <w:rsid w:val="00CD599A"/>
    <w:rsid w:val="00CD651F"/>
    <w:rsid w:val="00CD7970"/>
    <w:rsid w:val="00CE14C4"/>
    <w:rsid w:val="00CE207D"/>
    <w:rsid w:val="00CE545E"/>
    <w:rsid w:val="00CE5F04"/>
    <w:rsid w:val="00CE6D0B"/>
    <w:rsid w:val="00CF089A"/>
    <w:rsid w:val="00CF0D0E"/>
    <w:rsid w:val="00CF2827"/>
    <w:rsid w:val="00CF2C5C"/>
    <w:rsid w:val="00CF351D"/>
    <w:rsid w:val="00CF3703"/>
    <w:rsid w:val="00CF37BB"/>
    <w:rsid w:val="00CF63D9"/>
    <w:rsid w:val="00CF6F22"/>
    <w:rsid w:val="00D01F28"/>
    <w:rsid w:val="00D0240F"/>
    <w:rsid w:val="00D02EE5"/>
    <w:rsid w:val="00D0438D"/>
    <w:rsid w:val="00D06467"/>
    <w:rsid w:val="00D07E5E"/>
    <w:rsid w:val="00D10307"/>
    <w:rsid w:val="00D10393"/>
    <w:rsid w:val="00D11915"/>
    <w:rsid w:val="00D12AAB"/>
    <w:rsid w:val="00D14593"/>
    <w:rsid w:val="00D16B02"/>
    <w:rsid w:val="00D2069F"/>
    <w:rsid w:val="00D2371D"/>
    <w:rsid w:val="00D24151"/>
    <w:rsid w:val="00D24E07"/>
    <w:rsid w:val="00D253E0"/>
    <w:rsid w:val="00D256B7"/>
    <w:rsid w:val="00D25FA2"/>
    <w:rsid w:val="00D26FF7"/>
    <w:rsid w:val="00D3108C"/>
    <w:rsid w:val="00D32B67"/>
    <w:rsid w:val="00D368B2"/>
    <w:rsid w:val="00D4059D"/>
    <w:rsid w:val="00D4281C"/>
    <w:rsid w:val="00D42CFA"/>
    <w:rsid w:val="00D43FBA"/>
    <w:rsid w:val="00D4456D"/>
    <w:rsid w:val="00D454C2"/>
    <w:rsid w:val="00D45D2A"/>
    <w:rsid w:val="00D46B0E"/>
    <w:rsid w:val="00D477E5"/>
    <w:rsid w:val="00D51788"/>
    <w:rsid w:val="00D52E89"/>
    <w:rsid w:val="00D54893"/>
    <w:rsid w:val="00D55E84"/>
    <w:rsid w:val="00D57CF0"/>
    <w:rsid w:val="00D60999"/>
    <w:rsid w:val="00D62127"/>
    <w:rsid w:val="00D639F7"/>
    <w:rsid w:val="00D63AE5"/>
    <w:rsid w:val="00D63B6C"/>
    <w:rsid w:val="00D676D1"/>
    <w:rsid w:val="00D7495A"/>
    <w:rsid w:val="00D74DBD"/>
    <w:rsid w:val="00D7555E"/>
    <w:rsid w:val="00D75E3E"/>
    <w:rsid w:val="00D7652A"/>
    <w:rsid w:val="00D771B0"/>
    <w:rsid w:val="00D823C6"/>
    <w:rsid w:val="00D90DD2"/>
    <w:rsid w:val="00D91622"/>
    <w:rsid w:val="00D92C28"/>
    <w:rsid w:val="00D9363C"/>
    <w:rsid w:val="00D95AEC"/>
    <w:rsid w:val="00DA3D63"/>
    <w:rsid w:val="00DA51DE"/>
    <w:rsid w:val="00DA790D"/>
    <w:rsid w:val="00DB34C2"/>
    <w:rsid w:val="00DB4614"/>
    <w:rsid w:val="00DB510B"/>
    <w:rsid w:val="00DB5119"/>
    <w:rsid w:val="00DB5643"/>
    <w:rsid w:val="00DB63D1"/>
    <w:rsid w:val="00DB7B3A"/>
    <w:rsid w:val="00DC0053"/>
    <w:rsid w:val="00DC058E"/>
    <w:rsid w:val="00DC4288"/>
    <w:rsid w:val="00DC58A3"/>
    <w:rsid w:val="00DC73F8"/>
    <w:rsid w:val="00DC7631"/>
    <w:rsid w:val="00DD0D53"/>
    <w:rsid w:val="00DD467F"/>
    <w:rsid w:val="00DD4C68"/>
    <w:rsid w:val="00DD52AB"/>
    <w:rsid w:val="00DD67C0"/>
    <w:rsid w:val="00DD790B"/>
    <w:rsid w:val="00DE2517"/>
    <w:rsid w:val="00DE4A7B"/>
    <w:rsid w:val="00DE4C84"/>
    <w:rsid w:val="00DE4E40"/>
    <w:rsid w:val="00DE6AF8"/>
    <w:rsid w:val="00DF3317"/>
    <w:rsid w:val="00DF33FF"/>
    <w:rsid w:val="00DF3CD0"/>
    <w:rsid w:val="00E00DB4"/>
    <w:rsid w:val="00E01694"/>
    <w:rsid w:val="00E03D1A"/>
    <w:rsid w:val="00E03EE3"/>
    <w:rsid w:val="00E04011"/>
    <w:rsid w:val="00E044D6"/>
    <w:rsid w:val="00E049F1"/>
    <w:rsid w:val="00E052B3"/>
    <w:rsid w:val="00E069C2"/>
    <w:rsid w:val="00E132A0"/>
    <w:rsid w:val="00E144A7"/>
    <w:rsid w:val="00E146DD"/>
    <w:rsid w:val="00E162E1"/>
    <w:rsid w:val="00E175D9"/>
    <w:rsid w:val="00E23E78"/>
    <w:rsid w:val="00E25529"/>
    <w:rsid w:val="00E25E88"/>
    <w:rsid w:val="00E25EC9"/>
    <w:rsid w:val="00E26AC6"/>
    <w:rsid w:val="00E26E35"/>
    <w:rsid w:val="00E31001"/>
    <w:rsid w:val="00E331FD"/>
    <w:rsid w:val="00E3606F"/>
    <w:rsid w:val="00E36997"/>
    <w:rsid w:val="00E375EE"/>
    <w:rsid w:val="00E405E6"/>
    <w:rsid w:val="00E40805"/>
    <w:rsid w:val="00E44E0A"/>
    <w:rsid w:val="00E47682"/>
    <w:rsid w:val="00E4776B"/>
    <w:rsid w:val="00E51657"/>
    <w:rsid w:val="00E51FE8"/>
    <w:rsid w:val="00E52E13"/>
    <w:rsid w:val="00E53185"/>
    <w:rsid w:val="00E55B93"/>
    <w:rsid w:val="00E574A3"/>
    <w:rsid w:val="00E57F54"/>
    <w:rsid w:val="00E609C5"/>
    <w:rsid w:val="00E61527"/>
    <w:rsid w:val="00E62F49"/>
    <w:rsid w:val="00E63203"/>
    <w:rsid w:val="00E63622"/>
    <w:rsid w:val="00E6407F"/>
    <w:rsid w:val="00E648EF"/>
    <w:rsid w:val="00E64DB5"/>
    <w:rsid w:val="00E65886"/>
    <w:rsid w:val="00E661B7"/>
    <w:rsid w:val="00E70E73"/>
    <w:rsid w:val="00E70EC4"/>
    <w:rsid w:val="00E70F7C"/>
    <w:rsid w:val="00E7144D"/>
    <w:rsid w:val="00E727F8"/>
    <w:rsid w:val="00E74FDF"/>
    <w:rsid w:val="00E751C2"/>
    <w:rsid w:val="00E75900"/>
    <w:rsid w:val="00E75A24"/>
    <w:rsid w:val="00E818BD"/>
    <w:rsid w:val="00E84ACB"/>
    <w:rsid w:val="00E85266"/>
    <w:rsid w:val="00E8588C"/>
    <w:rsid w:val="00E85B1F"/>
    <w:rsid w:val="00E86DA7"/>
    <w:rsid w:val="00E87799"/>
    <w:rsid w:val="00E94463"/>
    <w:rsid w:val="00E94615"/>
    <w:rsid w:val="00E94BB3"/>
    <w:rsid w:val="00E94E3F"/>
    <w:rsid w:val="00E96E22"/>
    <w:rsid w:val="00EA0049"/>
    <w:rsid w:val="00EA049F"/>
    <w:rsid w:val="00EA2477"/>
    <w:rsid w:val="00EA493E"/>
    <w:rsid w:val="00EA5241"/>
    <w:rsid w:val="00EA61FD"/>
    <w:rsid w:val="00EA7B25"/>
    <w:rsid w:val="00EB151C"/>
    <w:rsid w:val="00EB181E"/>
    <w:rsid w:val="00EB60F8"/>
    <w:rsid w:val="00EB6307"/>
    <w:rsid w:val="00EB6A32"/>
    <w:rsid w:val="00EB6A77"/>
    <w:rsid w:val="00EB6B3F"/>
    <w:rsid w:val="00EB75F7"/>
    <w:rsid w:val="00EB767B"/>
    <w:rsid w:val="00EB76B8"/>
    <w:rsid w:val="00EB7A1F"/>
    <w:rsid w:val="00EB7EB9"/>
    <w:rsid w:val="00EC03FC"/>
    <w:rsid w:val="00EC1EC6"/>
    <w:rsid w:val="00EC3223"/>
    <w:rsid w:val="00EC36C2"/>
    <w:rsid w:val="00EC7DE1"/>
    <w:rsid w:val="00ED03F5"/>
    <w:rsid w:val="00ED1184"/>
    <w:rsid w:val="00ED1E68"/>
    <w:rsid w:val="00ED2DAB"/>
    <w:rsid w:val="00ED2E59"/>
    <w:rsid w:val="00ED491A"/>
    <w:rsid w:val="00ED5358"/>
    <w:rsid w:val="00ED721D"/>
    <w:rsid w:val="00ED7994"/>
    <w:rsid w:val="00EE1CFE"/>
    <w:rsid w:val="00EE3530"/>
    <w:rsid w:val="00EE3717"/>
    <w:rsid w:val="00EE3D0A"/>
    <w:rsid w:val="00EE522E"/>
    <w:rsid w:val="00EE72CD"/>
    <w:rsid w:val="00EE787C"/>
    <w:rsid w:val="00EF0C1C"/>
    <w:rsid w:val="00EF1676"/>
    <w:rsid w:val="00EF200D"/>
    <w:rsid w:val="00EF2C9A"/>
    <w:rsid w:val="00EF4DBD"/>
    <w:rsid w:val="00EF5206"/>
    <w:rsid w:val="00F00DD1"/>
    <w:rsid w:val="00F019B5"/>
    <w:rsid w:val="00F01A3F"/>
    <w:rsid w:val="00F02987"/>
    <w:rsid w:val="00F0439E"/>
    <w:rsid w:val="00F056B8"/>
    <w:rsid w:val="00F074EF"/>
    <w:rsid w:val="00F07906"/>
    <w:rsid w:val="00F07992"/>
    <w:rsid w:val="00F10184"/>
    <w:rsid w:val="00F10FD0"/>
    <w:rsid w:val="00F1252C"/>
    <w:rsid w:val="00F13015"/>
    <w:rsid w:val="00F159EB"/>
    <w:rsid w:val="00F15B6C"/>
    <w:rsid w:val="00F1652F"/>
    <w:rsid w:val="00F16C36"/>
    <w:rsid w:val="00F25799"/>
    <w:rsid w:val="00F26244"/>
    <w:rsid w:val="00F26BBE"/>
    <w:rsid w:val="00F27482"/>
    <w:rsid w:val="00F307D5"/>
    <w:rsid w:val="00F3193C"/>
    <w:rsid w:val="00F32CA2"/>
    <w:rsid w:val="00F33D34"/>
    <w:rsid w:val="00F36985"/>
    <w:rsid w:val="00F37BD3"/>
    <w:rsid w:val="00F426BB"/>
    <w:rsid w:val="00F42969"/>
    <w:rsid w:val="00F4352E"/>
    <w:rsid w:val="00F441E3"/>
    <w:rsid w:val="00F442B0"/>
    <w:rsid w:val="00F45C74"/>
    <w:rsid w:val="00F4614E"/>
    <w:rsid w:val="00F473C5"/>
    <w:rsid w:val="00F47D5C"/>
    <w:rsid w:val="00F47E7A"/>
    <w:rsid w:val="00F500B6"/>
    <w:rsid w:val="00F51CCB"/>
    <w:rsid w:val="00F52043"/>
    <w:rsid w:val="00F527CB"/>
    <w:rsid w:val="00F52963"/>
    <w:rsid w:val="00F537E5"/>
    <w:rsid w:val="00F53F95"/>
    <w:rsid w:val="00F55868"/>
    <w:rsid w:val="00F56704"/>
    <w:rsid w:val="00F56C98"/>
    <w:rsid w:val="00F575ED"/>
    <w:rsid w:val="00F622C9"/>
    <w:rsid w:val="00F62D1E"/>
    <w:rsid w:val="00F6531C"/>
    <w:rsid w:val="00F66A4F"/>
    <w:rsid w:val="00F675FA"/>
    <w:rsid w:val="00F71B52"/>
    <w:rsid w:val="00F7245F"/>
    <w:rsid w:val="00F72A99"/>
    <w:rsid w:val="00F72D83"/>
    <w:rsid w:val="00F73795"/>
    <w:rsid w:val="00F76011"/>
    <w:rsid w:val="00F76801"/>
    <w:rsid w:val="00F7706F"/>
    <w:rsid w:val="00F77721"/>
    <w:rsid w:val="00F77D8D"/>
    <w:rsid w:val="00F80060"/>
    <w:rsid w:val="00F80923"/>
    <w:rsid w:val="00F80A75"/>
    <w:rsid w:val="00F835E2"/>
    <w:rsid w:val="00F907C3"/>
    <w:rsid w:val="00F921FF"/>
    <w:rsid w:val="00F926A4"/>
    <w:rsid w:val="00F96313"/>
    <w:rsid w:val="00F96DA8"/>
    <w:rsid w:val="00FA1282"/>
    <w:rsid w:val="00FA2FF3"/>
    <w:rsid w:val="00FA4080"/>
    <w:rsid w:val="00FA48E2"/>
    <w:rsid w:val="00FA7583"/>
    <w:rsid w:val="00FB0141"/>
    <w:rsid w:val="00FB0219"/>
    <w:rsid w:val="00FB13A1"/>
    <w:rsid w:val="00FB179E"/>
    <w:rsid w:val="00FB37BD"/>
    <w:rsid w:val="00FB6A14"/>
    <w:rsid w:val="00FC35C1"/>
    <w:rsid w:val="00FC3B4C"/>
    <w:rsid w:val="00FC3DC7"/>
    <w:rsid w:val="00FC4412"/>
    <w:rsid w:val="00FC55D0"/>
    <w:rsid w:val="00FC69B6"/>
    <w:rsid w:val="00FC6FF2"/>
    <w:rsid w:val="00FD08A5"/>
    <w:rsid w:val="00FD13E6"/>
    <w:rsid w:val="00FD2C86"/>
    <w:rsid w:val="00FD4F45"/>
    <w:rsid w:val="00FD6268"/>
    <w:rsid w:val="00FD71EB"/>
    <w:rsid w:val="00FE1BFE"/>
    <w:rsid w:val="00FE253F"/>
    <w:rsid w:val="00FE2618"/>
    <w:rsid w:val="00FE4A93"/>
    <w:rsid w:val="00FE5044"/>
    <w:rsid w:val="00FE5A3C"/>
    <w:rsid w:val="00FE6D83"/>
    <w:rsid w:val="00FF0103"/>
    <w:rsid w:val="00FF0E9C"/>
    <w:rsid w:val="00FF1AB0"/>
    <w:rsid w:val="00FF3D24"/>
    <w:rsid w:val="00FF47E3"/>
    <w:rsid w:val="00FF4920"/>
    <w:rsid w:val="00FF5365"/>
    <w:rsid w:val="00FF5376"/>
    <w:rsid w:val="00FF5954"/>
    <w:rsid w:val="00FF6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6B3EF"/>
  <w15:docId w15:val="{9AB81063-0BEE-4C5D-B231-A796B3F5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67EA"/>
    <w:rPr>
      <w:sz w:val="24"/>
      <w:szCs w:val="24"/>
    </w:rPr>
  </w:style>
  <w:style w:type="paragraph" w:styleId="1">
    <w:name w:val="heading 1"/>
    <w:basedOn w:val="a"/>
    <w:next w:val="a"/>
    <w:qFormat/>
    <w:rsid w:val="009A67EA"/>
    <w:pPr>
      <w:keepNext/>
      <w:ind w:left="840"/>
      <w:outlineLvl w:val="0"/>
    </w:pPr>
    <w:rPr>
      <w:sz w:val="28"/>
      <w:szCs w:val="28"/>
    </w:rPr>
  </w:style>
  <w:style w:type="paragraph" w:styleId="2">
    <w:name w:val="heading 2"/>
    <w:basedOn w:val="a"/>
    <w:next w:val="a"/>
    <w:qFormat/>
    <w:rsid w:val="009A67EA"/>
    <w:pPr>
      <w:keepNext/>
      <w:jc w:val="center"/>
      <w:outlineLvl w:val="1"/>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67EA"/>
    <w:pPr>
      <w:tabs>
        <w:tab w:val="center" w:pos="4677"/>
        <w:tab w:val="right" w:pos="9355"/>
      </w:tabs>
    </w:pPr>
  </w:style>
  <w:style w:type="character" w:styleId="a5">
    <w:name w:val="page number"/>
    <w:basedOn w:val="a0"/>
    <w:rsid w:val="009A67EA"/>
  </w:style>
  <w:style w:type="paragraph" w:styleId="a6">
    <w:name w:val="Normal (Web)"/>
    <w:basedOn w:val="a"/>
    <w:rsid w:val="009A67EA"/>
    <w:pPr>
      <w:spacing w:before="40" w:after="40"/>
    </w:pPr>
    <w:rPr>
      <w:rFonts w:ascii="Arial" w:hAnsi="Arial" w:cs="Arial"/>
      <w:color w:val="332E2D"/>
      <w:spacing w:val="2"/>
    </w:rPr>
  </w:style>
  <w:style w:type="paragraph" w:customStyle="1" w:styleId="CharChar">
    <w:name w:val="Char Знак Знак Char Знак Знак Знак Знак Знак Знак Знак Знак Знак Знак Знак Знак Знак Знак Знак Знак"/>
    <w:basedOn w:val="a"/>
    <w:rsid w:val="00CD7970"/>
    <w:rPr>
      <w:rFonts w:ascii="Verdana" w:hAnsi="Verdana" w:cs="Verdana"/>
      <w:sz w:val="20"/>
      <w:szCs w:val="20"/>
      <w:lang w:val="en-US" w:eastAsia="en-US"/>
    </w:rPr>
  </w:style>
  <w:style w:type="paragraph" w:styleId="a7">
    <w:name w:val="Balloon Text"/>
    <w:basedOn w:val="a"/>
    <w:semiHidden/>
    <w:rsid w:val="00153BA0"/>
    <w:rPr>
      <w:rFonts w:ascii="Tahoma" w:hAnsi="Tahoma" w:cs="Tahoma"/>
      <w:sz w:val="16"/>
      <w:szCs w:val="16"/>
    </w:rPr>
  </w:style>
  <w:style w:type="paragraph" w:customStyle="1" w:styleId="a8">
    <w:name w:val="Знак"/>
    <w:basedOn w:val="a"/>
    <w:uiPriority w:val="99"/>
    <w:rsid w:val="00D45D2A"/>
    <w:pPr>
      <w:spacing w:after="160" w:line="240" w:lineRule="exact"/>
    </w:pPr>
    <w:rPr>
      <w:rFonts w:ascii="Verdana" w:hAnsi="Verdana" w:cs="Verdana"/>
      <w:lang w:val="en-US" w:eastAsia="en-US"/>
    </w:rPr>
  </w:style>
  <w:style w:type="paragraph" w:styleId="a9">
    <w:name w:val="footer"/>
    <w:basedOn w:val="a"/>
    <w:rsid w:val="00D771B0"/>
    <w:pPr>
      <w:tabs>
        <w:tab w:val="center" w:pos="4677"/>
        <w:tab w:val="right" w:pos="9355"/>
      </w:tabs>
    </w:pPr>
  </w:style>
  <w:style w:type="character" w:styleId="aa">
    <w:name w:val="Hyperlink"/>
    <w:uiPriority w:val="99"/>
    <w:rsid w:val="00046928"/>
    <w:rPr>
      <w:color w:val="0000FF"/>
      <w:u w:val="single"/>
    </w:rPr>
  </w:style>
  <w:style w:type="paragraph" w:styleId="3">
    <w:name w:val="Body Text 3"/>
    <w:basedOn w:val="a"/>
    <w:link w:val="30"/>
    <w:rsid w:val="0065160B"/>
    <w:pPr>
      <w:spacing w:after="120"/>
    </w:pPr>
    <w:rPr>
      <w:sz w:val="16"/>
      <w:szCs w:val="16"/>
      <w:lang w:val="x-none" w:eastAsia="x-none"/>
    </w:rPr>
  </w:style>
  <w:style w:type="character" w:customStyle="1" w:styleId="30">
    <w:name w:val="Основной текст 3 Знак"/>
    <w:link w:val="3"/>
    <w:rsid w:val="0065160B"/>
    <w:rPr>
      <w:sz w:val="16"/>
      <w:szCs w:val="16"/>
    </w:rPr>
  </w:style>
  <w:style w:type="character" w:customStyle="1" w:styleId="ab">
    <w:name w:val="Цветовое выделение для Нормальный"/>
    <w:uiPriority w:val="99"/>
    <w:rsid w:val="006F0C9A"/>
  </w:style>
  <w:style w:type="paragraph" w:customStyle="1" w:styleId="CharChar2">
    <w:name w:val="Char Char2"/>
    <w:basedOn w:val="a"/>
    <w:rsid w:val="00A25BD4"/>
    <w:rPr>
      <w:rFonts w:ascii="Verdana" w:hAnsi="Verdana" w:cs="Verdana"/>
      <w:sz w:val="20"/>
      <w:szCs w:val="20"/>
      <w:lang w:val="en-US" w:eastAsia="en-US"/>
    </w:rPr>
  </w:style>
  <w:style w:type="paragraph" w:customStyle="1" w:styleId="Style3">
    <w:name w:val="Style3"/>
    <w:basedOn w:val="a"/>
    <w:uiPriority w:val="99"/>
    <w:rsid w:val="002400EB"/>
    <w:pPr>
      <w:widowControl w:val="0"/>
      <w:autoSpaceDE w:val="0"/>
      <w:autoSpaceDN w:val="0"/>
      <w:adjustRightInd w:val="0"/>
      <w:spacing w:line="319" w:lineRule="exact"/>
      <w:ind w:hanging="355"/>
    </w:pPr>
  </w:style>
  <w:style w:type="character" w:customStyle="1" w:styleId="FontStyle11">
    <w:name w:val="Font Style11"/>
    <w:uiPriority w:val="99"/>
    <w:rsid w:val="002400EB"/>
    <w:rPr>
      <w:rFonts w:ascii="Times New Roman" w:hAnsi="Times New Roman" w:cs="Times New Roman"/>
      <w:sz w:val="26"/>
      <w:szCs w:val="26"/>
    </w:rPr>
  </w:style>
  <w:style w:type="paragraph" w:customStyle="1" w:styleId="Style4">
    <w:name w:val="Style4"/>
    <w:basedOn w:val="a"/>
    <w:uiPriority w:val="99"/>
    <w:rsid w:val="001D655C"/>
    <w:pPr>
      <w:widowControl w:val="0"/>
      <w:autoSpaceDE w:val="0"/>
      <w:autoSpaceDN w:val="0"/>
      <w:adjustRightInd w:val="0"/>
      <w:spacing w:line="321" w:lineRule="exact"/>
      <w:ind w:firstLine="710"/>
      <w:jc w:val="both"/>
    </w:pPr>
  </w:style>
  <w:style w:type="character" w:customStyle="1" w:styleId="FontStyle12">
    <w:name w:val="Font Style12"/>
    <w:uiPriority w:val="99"/>
    <w:rsid w:val="00D42CFA"/>
    <w:rPr>
      <w:rFonts w:ascii="Times New Roman" w:hAnsi="Times New Roman" w:cs="Times New Roman"/>
      <w:sz w:val="26"/>
      <w:szCs w:val="26"/>
    </w:rPr>
  </w:style>
  <w:style w:type="paragraph" w:styleId="20">
    <w:name w:val="Body Text 2"/>
    <w:basedOn w:val="a"/>
    <w:link w:val="21"/>
    <w:rsid w:val="002E0962"/>
    <w:pPr>
      <w:spacing w:after="120" w:line="480" w:lineRule="auto"/>
    </w:pPr>
  </w:style>
  <w:style w:type="character" w:customStyle="1" w:styleId="21">
    <w:name w:val="Основной текст 2 Знак"/>
    <w:link w:val="20"/>
    <w:rsid w:val="002E0962"/>
    <w:rPr>
      <w:sz w:val="24"/>
      <w:szCs w:val="24"/>
    </w:rPr>
  </w:style>
  <w:style w:type="paragraph" w:styleId="ac">
    <w:name w:val="List Paragraph"/>
    <w:basedOn w:val="a"/>
    <w:uiPriority w:val="34"/>
    <w:qFormat/>
    <w:rsid w:val="000109E2"/>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3"/>
    <w:rsid w:val="003940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4086">
      <w:bodyDiv w:val="1"/>
      <w:marLeft w:val="0"/>
      <w:marRight w:val="0"/>
      <w:marTop w:val="0"/>
      <w:marBottom w:val="0"/>
      <w:divBdr>
        <w:top w:val="none" w:sz="0" w:space="0" w:color="auto"/>
        <w:left w:val="none" w:sz="0" w:space="0" w:color="auto"/>
        <w:bottom w:val="none" w:sz="0" w:space="0" w:color="auto"/>
        <w:right w:val="none" w:sz="0" w:space="0" w:color="auto"/>
      </w:divBdr>
    </w:div>
    <w:div w:id="182286833">
      <w:bodyDiv w:val="1"/>
      <w:marLeft w:val="0"/>
      <w:marRight w:val="0"/>
      <w:marTop w:val="0"/>
      <w:marBottom w:val="0"/>
      <w:divBdr>
        <w:top w:val="none" w:sz="0" w:space="0" w:color="auto"/>
        <w:left w:val="none" w:sz="0" w:space="0" w:color="auto"/>
        <w:bottom w:val="none" w:sz="0" w:space="0" w:color="auto"/>
        <w:right w:val="none" w:sz="0" w:space="0" w:color="auto"/>
      </w:divBdr>
    </w:div>
    <w:div w:id="206648665">
      <w:bodyDiv w:val="1"/>
      <w:marLeft w:val="0"/>
      <w:marRight w:val="0"/>
      <w:marTop w:val="0"/>
      <w:marBottom w:val="0"/>
      <w:divBdr>
        <w:top w:val="none" w:sz="0" w:space="0" w:color="auto"/>
        <w:left w:val="none" w:sz="0" w:space="0" w:color="auto"/>
        <w:bottom w:val="none" w:sz="0" w:space="0" w:color="auto"/>
        <w:right w:val="none" w:sz="0" w:space="0" w:color="auto"/>
      </w:divBdr>
    </w:div>
    <w:div w:id="895093108">
      <w:bodyDiv w:val="1"/>
      <w:marLeft w:val="0"/>
      <w:marRight w:val="0"/>
      <w:marTop w:val="0"/>
      <w:marBottom w:val="0"/>
      <w:divBdr>
        <w:top w:val="none" w:sz="0" w:space="0" w:color="auto"/>
        <w:left w:val="none" w:sz="0" w:space="0" w:color="auto"/>
        <w:bottom w:val="none" w:sz="0" w:space="0" w:color="auto"/>
        <w:right w:val="none" w:sz="0" w:space="0" w:color="auto"/>
      </w:divBdr>
    </w:div>
    <w:div w:id="1028221297">
      <w:bodyDiv w:val="1"/>
      <w:marLeft w:val="0"/>
      <w:marRight w:val="0"/>
      <w:marTop w:val="0"/>
      <w:marBottom w:val="0"/>
      <w:divBdr>
        <w:top w:val="none" w:sz="0" w:space="0" w:color="auto"/>
        <w:left w:val="none" w:sz="0" w:space="0" w:color="auto"/>
        <w:bottom w:val="none" w:sz="0" w:space="0" w:color="auto"/>
        <w:right w:val="none" w:sz="0" w:space="0" w:color="auto"/>
      </w:divBdr>
      <w:divsChild>
        <w:div w:id="604113760">
          <w:marLeft w:val="0"/>
          <w:marRight w:val="0"/>
          <w:marTop w:val="0"/>
          <w:marBottom w:val="0"/>
          <w:divBdr>
            <w:top w:val="none" w:sz="0" w:space="0" w:color="auto"/>
            <w:left w:val="none" w:sz="0" w:space="0" w:color="auto"/>
            <w:bottom w:val="none" w:sz="0" w:space="0" w:color="auto"/>
            <w:right w:val="none" w:sz="0" w:space="0" w:color="auto"/>
          </w:divBdr>
        </w:div>
        <w:div w:id="1804883849">
          <w:marLeft w:val="0"/>
          <w:marRight w:val="0"/>
          <w:marTop w:val="0"/>
          <w:marBottom w:val="0"/>
          <w:divBdr>
            <w:top w:val="none" w:sz="0" w:space="0" w:color="auto"/>
            <w:left w:val="none" w:sz="0" w:space="0" w:color="auto"/>
            <w:bottom w:val="none" w:sz="0" w:space="0" w:color="auto"/>
            <w:right w:val="none" w:sz="0" w:space="0" w:color="auto"/>
          </w:divBdr>
        </w:div>
      </w:divsChild>
    </w:div>
    <w:div w:id="154745206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01FE0B054C32C7D303D47431CB3EA3F8D19EFD0E768433571BB87A15E5BD4997C7F1DB2C745F69FEB2A42F40C4B856968A3B996DB8963D55nETFN" TargetMode="External"/><Relationship Id="rId18" Type="http://schemas.openxmlformats.org/officeDocument/2006/relationships/hyperlink" Target="consultantplus://offline/ref=6314CA3D380C3D74B8EE6EDE90C5E68B9D1208FE9D95E23CABCBC5504A664AECDE4773D7DA3ACDF0C80DCD845CBE27CFFE86115A91CE0A2CM7u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1FE0B054C32C7D303D47431CB3EA3F8D19EFD0E768433571BB87A15E5BD4997C7F1DB2C745F69FCB9A42F40C4B856968A3B996DB8963D55nETFN" TargetMode="External"/><Relationship Id="rId17" Type="http://schemas.openxmlformats.org/officeDocument/2006/relationships/hyperlink" Target="consultantplus://offline/ref=3B1D2F616D6EB0D054D1C5FB1608FDAC53F943B32A232656CE392D01449D89CAB7B61F5788CE17BE8D371C72EC4865E9D42E8134A9D173E8W4gEN" TargetMode="External"/><Relationship Id="rId2" Type="http://schemas.openxmlformats.org/officeDocument/2006/relationships/numbering" Target="numbering.xml"/><Relationship Id="rId16" Type="http://schemas.openxmlformats.org/officeDocument/2006/relationships/hyperlink" Target="consultantplus://offline/ref=01FE0B054C32C7D303D47431CB3EA3F8D19EFD0E768433571BB87A15E5BD4997C7F1DB2C745F69FCBEA42F40C4B856968A3B996DB8963D55nETF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FE0B054C32C7D303D47431CB3EA3F8D19EFD0E768433571BB87A15E5BD4997C7F1DB2C745F69FCBEA42F40C4B856968A3B996DB8963D55nETFN" TargetMode="External"/><Relationship Id="rId5" Type="http://schemas.openxmlformats.org/officeDocument/2006/relationships/webSettings" Target="webSettings.xml"/><Relationship Id="rId15" Type="http://schemas.openxmlformats.org/officeDocument/2006/relationships/hyperlink" Target="consultantplus://offline/ref=01FE0B054C32C7D303D47431CB3EA3F8D19EFD0E768433571BB87A15E5BD4997C7F1DB2C745F69FCBBA42F40C4B856968A3B996DB8963D55nETFN" TargetMode="External"/><Relationship Id="rId10" Type="http://schemas.openxmlformats.org/officeDocument/2006/relationships/hyperlink" Target="consultantplus://offline/ref=01FE0B054C32C7D303D47431CB3EA3F8D19EFD0E768433571BB87A15E5BD4997C7F1DB2C745F69FDB2A42F40C4B856968A3B996DB8963D55nETF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1202D8947C1D2E3F5CF976A2E9495885A2E6923E349E5D393FB7FA2BFB4969383A0715B6BA920DBAE09FFBD888374A8B0D0EECFE9D9F7F4L9O4N" TargetMode="External"/><Relationship Id="rId14" Type="http://schemas.openxmlformats.org/officeDocument/2006/relationships/hyperlink" Target="consultantplus://offline/ref=01FE0B054C32C7D303D47431CB3EA3F8D19EFD0E768433571BB87A15E5BD4997C7F1DB2C745F69FDB3A42F40C4B856968A3B996DB8963D55nET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A9265-C47C-44F5-9E55-FE502C1E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1785</Words>
  <Characters>10178</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diakov.net</Company>
  <LinksUpToDate>false</LinksUpToDate>
  <CharactersWithSpaces>11940</CharactersWithSpaces>
  <SharedDoc>false</SharedDoc>
  <HLinks>
    <vt:vector size="18" baseType="variant">
      <vt:variant>
        <vt:i4>6815842</vt:i4>
      </vt:variant>
      <vt:variant>
        <vt:i4>6</vt:i4>
      </vt:variant>
      <vt:variant>
        <vt:i4>0</vt:i4>
      </vt:variant>
      <vt:variant>
        <vt:i4>5</vt:i4>
      </vt:variant>
      <vt:variant>
        <vt:lpwstr>consultantplus://offline/ref=6314CA3D380C3D74B8EE6EDE90C5E68B9D1208FE9D95E23CABCBC5504A664AECDE4773D7DA3ACDF0C80DCD845CBE27CFFE86115A91CE0A2CM7uFD</vt:lpwstr>
      </vt:variant>
      <vt:variant>
        <vt:lpwstr/>
      </vt:variant>
      <vt:variant>
        <vt:i4>7405664</vt:i4>
      </vt:variant>
      <vt:variant>
        <vt:i4>3</vt:i4>
      </vt:variant>
      <vt:variant>
        <vt:i4>0</vt:i4>
      </vt:variant>
      <vt:variant>
        <vt:i4>5</vt:i4>
      </vt:variant>
      <vt:variant>
        <vt:lpwstr>https://mobileonline.garant.ru/</vt:lpwstr>
      </vt:variant>
      <vt:variant>
        <vt:lpwstr>/document/73826576/entry/1010</vt:lpwstr>
      </vt:variant>
      <vt:variant>
        <vt:i4>6291562</vt:i4>
      </vt:variant>
      <vt:variant>
        <vt:i4>0</vt:i4>
      </vt:variant>
      <vt:variant>
        <vt:i4>0</vt:i4>
      </vt:variant>
      <vt:variant>
        <vt:i4>5</vt:i4>
      </vt:variant>
      <vt:variant>
        <vt:lpwstr>http://pravo.tatarstan.ru/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bolshedvorskaya</dc:creator>
  <cp:keywords/>
  <cp:lastModifiedBy>Пользователь Windows</cp:lastModifiedBy>
  <cp:revision>10</cp:revision>
  <cp:lastPrinted>2015-03-24T09:44:00Z</cp:lastPrinted>
  <dcterms:created xsi:type="dcterms:W3CDTF">2021-12-16T11:18:00Z</dcterms:created>
  <dcterms:modified xsi:type="dcterms:W3CDTF">2021-12-17T06:03:00Z</dcterms:modified>
</cp:coreProperties>
</file>