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952E0E" w:rsidRPr="00042FF9" w:rsidRDefault="00952E0E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                                                                                                                          ПРОЕКТ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1A2757">
        <w:rPr>
          <w:rFonts w:eastAsia="Calibri"/>
          <w:b/>
          <w:noProof/>
          <w:sz w:val="28"/>
          <w:szCs w:val="28"/>
          <w:lang w:eastAsia="en-US"/>
        </w:rPr>
        <w:t xml:space="preserve">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</w:t>
      </w:r>
      <w:r w:rsidR="001A2757">
        <w:rPr>
          <w:rFonts w:eastAsia="Calibri"/>
          <w:b/>
          <w:noProof/>
          <w:sz w:val="28"/>
          <w:szCs w:val="28"/>
          <w:lang w:eastAsia="en-US"/>
        </w:rPr>
        <w:t xml:space="preserve">  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КАРАР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1A2757">
        <w:rPr>
          <w:rFonts w:eastAsia="Calibri"/>
          <w:noProof/>
          <w:sz w:val="28"/>
          <w:szCs w:val="28"/>
          <w:lang w:eastAsia="en-US"/>
        </w:rPr>
        <w:t xml:space="preserve">               </w:t>
      </w:r>
      <w:r w:rsidR="001A2757">
        <w:rPr>
          <w:rFonts w:eastAsia="Calibri"/>
          <w:noProof/>
          <w:sz w:val="28"/>
          <w:szCs w:val="28"/>
          <w:lang w:eastAsia="en-US"/>
        </w:rPr>
        <w:t xml:space="preserve">     </w:t>
      </w:r>
      <w:r w:rsidR="00952E0E">
        <w:rPr>
          <w:rFonts w:eastAsia="Calibri"/>
          <w:noProof/>
          <w:sz w:val="28"/>
          <w:szCs w:val="28"/>
          <w:lang w:eastAsia="en-US"/>
        </w:rPr>
        <w:t xml:space="preserve">                </w:t>
      </w:r>
      <w:r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     </w:t>
      </w:r>
      <w:r w:rsidR="001A2757">
        <w:rPr>
          <w:rFonts w:eastAsia="Calibri"/>
          <w:sz w:val="28"/>
          <w:szCs w:val="28"/>
          <w:lang w:val="tt-RU" w:eastAsia="en-US"/>
        </w:rPr>
        <w:t xml:space="preserve">  </w:t>
      </w:r>
      <w:r w:rsidRPr="00042FF9">
        <w:rPr>
          <w:rFonts w:eastAsia="Calibri"/>
          <w:sz w:val="28"/>
          <w:szCs w:val="28"/>
          <w:lang w:val="tt-RU" w:eastAsia="en-US"/>
        </w:rPr>
        <w:t xml:space="preserve"> </w:t>
      </w:r>
      <w:r w:rsidR="001A2757">
        <w:rPr>
          <w:rFonts w:eastAsia="Calibri"/>
          <w:sz w:val="28"/>
          <w:szCs w:val="28"/>
          <w:lang w:val="tt-RU" w:eastAsia="en-US"/>
        </w:rPr>
        <w:t xml:space="preserve">     </w:t>
      </w:r>
      <w:r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Pr="00042FF9">
        <w:rPr>
          <w:rFonts w:eastAsia="Calibri"/>
          <w:sz w:val="28"/>
          <w:szCs w:val="28"/>
          <w:lang w:eastAsia="en-US"/>
        </w:rPr>
        <w:t xml:space="preserve">         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r w:rsidR="00C76569">
        <w:rPr>
          <w:rFonts w:eastAsia="Calibri"/>
          <w:sz w:val="28"/>
          <w:szCs w:val="28"/>
          <w:lang w:eastAsia="en-US"/>
        </w:rPr>
        <w:t xml:space="preserve">    </w:t>
      </w:r>
      <w:r w:rsidR="001A2757">
        <w:rPr>
          <w:rFonts w:eastAsia="Calibri"/>
          <w:sz w:val="28"/>
          <w:szCs w:val="28"/>
          <w:lang w:eastAsia="en-US"/>
        </w:rPr>
        <w:t xml:space="preserve"> </w:t>
      </w:r>
      <w:r w:rsidR="006226C9">
        <w:rPr>
          <w:rFonts w:eastAsia="Calibri"/>
          <w:sz w:val="28"/>
          <w:szCs w:val="28"/>
          <w:lang w:eastAsia="en-US"/>
        </w:rPr>
        <w:t xml:space="preserve">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1D7E02" w:rsidRPr="00541148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bookmarkEnd w:id="0"/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right="4253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Об утверждении Положения о попечительском совете по вопросам похоронного дела в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сельском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Исполнительный комитет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постановляет: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1. Утвердить Положение о Попечительском совете по вопросам похоронного дела в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 xml:space="preserve">сельском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 (приложение №1).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2. Утвердить состав Попечительского совета по вопросам похоронного дела в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сельском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 (приложение №2).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 w:cs="Arial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3. </w:t>
      </w:r>
      <w:r w:rsidRPr="001A2757">
        <w:rPr>
          <w:rFonts w:eastAsiaTheme="minorEastAsia" w:cs="Arial"/>
          <w:sz w:val="28"/>
          <w:szCs w:val="28"/>
          <w:lang w:eastAsia="ru-RU"/>
        </w:rPr>
        <w:t xml:space="preserve">Настоящее </w:t>
      </w:r>
      <w:r w:rsidR="0033219E">
        <w:rPr>
          <w:rFonts w:eastAsiaTheme="minorEastAsia" w:cs="Arial"/>
          <w:sz w:val="28"/>
          <w:szCs w:val="28"/>
          <w:lang w:eastAsia="ru-RU"/>
        </w:rPr>
        <w:t>постановлен</w:t>
      </w:r>
      <w:r w:rsidRPr="001A2757">
        <w:rPr>
          <w:rFonts w:eastAsiaTheme="minorEastAsia" w:cs="Arial"/>
          <w:sz w:val="28"/>
          <w:szCs w:val="28"/>
          <w:lang w:eastAsia="ru-RU"/>
        </w:rPr>
        <w:t>ие опубликовать (обнародовать) на официальном портале правовой информации Республики Татарстан (</w:t>
      </w:r>
      <w:hyperlink r:id="rId6" w:history="1">
        <w:r w:rsidRPr="001A2757">
          <w:rPr>
            <w:rFonts w:eastAsiaTheme="minorEastAsia" w:cs="Arial"/>
            <w:color w:val="0000FF" w:themeColor="hyperlink"/>
            <w:sz w:val="28"/>
            <w:szCs w:val="28"/>
            <w:u w:val="single"/>
            <w:lang w:eastAsia="ru-RU"/>
          </w:rPr>
          <w:t>www.pravo.tatarstan.ru</w:t>
        </w:r>
      </w:hyperlink>
      <w:r w:rsidRPr="001A2757">
        <w:rPr>
          <w:rFonts w:eastAsiaTheme="minorEastAsia" w:cs="Arial"/>
          <w:sz w:val="28"/>
          <w:szCs w:val="28"/>
          <w:lang w:eastAsia="ru-RU"/>
        </w:rPr>
        <w:t>), информационных стендах сельского поселения и разместить на официальном сайте</w:t>
      </w:r>
      <w:r>
        <w:rPr>
          <w:rFonts w:eastAsiaTheme="minorEastAsia" w:cs="Arial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Arial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 w:cs="Arial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 w:cs="Arial"/>
          <w:sz w:val="28"/>
          <w:szCs w:val="28"/>
          <w:lang w:eastAsia="ru-RU"/>
        </w:rPr>
        <w:t xml:space="preserve"> муниципального района Республики Татарстан.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80276E" w:rsidRDefault="001A2757" w:rsidP="001A2757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r w:rsidRPr="0080276E">
        <w:rPr>
          <w:rStyle w:val="normalchar"/>
          <w:sz w:val="28"/>
          <w:szCs w:val="28"/>
        </w:rPr>
        <w:t xml:space="preserve">Руководитель исполнительного комитета </w:t>
      </w:r>
    </w:p>
    <w:p w:rsidR="001A2757" w:rsidRPr="0080276E" w:rsidRDefault="001A2757" w:rsidP="001A2757">
      <w:pPr>
        <w:pStyle w:val="11"/>
        <w:spacing w:before="0" w:beforeAutospacing="0" w:after="0" w:afterAutospacing="0"/>
        <w:contextualSpacing/>
        <w:rPr>
          <w:rStyle w:val="normalchar"/>
          <w:sz w:val="28"/>
          <w:szCs w:val="28"/>
        </w:rPr>
      </w:pPr>
      <w:proofErr w:type="spellStart"/>
      <w:proofErr w:type="gramStart"/>
      <w:r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</w:t>
      </w:r>
      <w:r w:rsidRPr="0080276E">
        <w:rPr>
          <w:rStyle w:val="normalchar"/>
          <w:sz w:val="28"/>
          <w:szCs w:val="28"/>
        </w:rPr>
        <w:t xml:space="preserve"> сельского</w:t>
      </w:r>
      <w:proofErr w:type="gramEnd"/>
      <w:r w:rsidRPr="0080276E">
        <w:rPr>
          <w:rStyle w:val="normalchar"/>
          <w:sz w:val="28"/>
          <w:szCs w:val="28"/>
        </w:rPr>
        <w:t xml:space="preserve"> поселения</w:t>
      </w:r>
    </w:p>
    <w:p w:rsidR="001A2757" w:rsidRPr="0080276E" w:rsidRDefault="001A2757" w:rsidP="001A2757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proofErr w:type="spellStart"/>
      <w:r w:rsidRPr="0080276E">
        <w:rPr>
          <w:rStyle w:val="normalchar"/>
          <w:sz w:val="28"/>
          <w:szCs w:val="28"/>
        </w:rPr>
        <w:t>Кайбицкого</w:t>
      </w:r>
      <w:proofErr w:type="spellEnd"/>
      <w:r w:rsidRPr="0080276E">
        <w:rPr>
          <w:rStyle w:val="normalchar"/>
          <w:sz w:val="28"/>
          <w:szCs w:val="28"/>
        </w:rPr>
        <w:t xml:space="preserve"> муниципального района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0276E">
        <w:rPr>
          <w:rStyle w:val="normalchar"/>
          <w:sz w:val="28"/>
          <w:szCs w:val="28"/>
        </w:rPr>
        <w:t xml:space="preserve">Республики Татарстан                        </w:t>
      </w:r>
      <w:r>
        <w:rPr>
          <w:rStyle w:val="normalchar"/>
          <w:sz w:val="28"/>
          <w:szCs w:val="28"/>
        </w:rPr>
        <w:t xml:space="preserve">                                 </w:t>
      </w:r>
      <w:r w:rsidRPr="0080276E">
        <w:rPr>
          <w:rStyle w:val="normalchar"/>
          <w:sz w:val="28"/>
          <w:szCs w:val="28"/>
        </w:rPr>
        <w:t xml:space="preserve">                   </w:t>
      </w:r>
      <w:proofErr w:type="spellStart"/>
      <w:r>
        <w:rPr>
          <w:rStyle w:val="normalchar"/>
          <w:sz w:val="28"/>
          <w:szCs w:val="28"/>
        </w:rPr>
        <w:t>Л.Р.Сафина</w:t>
      </w:r>
      <w:proofErr w:type="spellEnd"/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237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 xml:space="preserve">Приложение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237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 xml:space="preserve">к постановлению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237"/>
        <w:rPr>
          <w:rFonts w:eastAsiaTheme="minorEastAsia"/>
          <w:sz w:val="24"/>
          <w:szCs w:val="28"/>
          <w:lang w:eastAsia="ru-RU"/>
        </w:rPr>
      </w:pPr>
      <w:proofErr w:type="spellStart"/>
      <w:r>
        <w:rPr>
          <w:rFonts w:eastAsiaTheme="minorEastAsia"/>
          <w:sz w:val="24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4"/>
          <w:szCs w:val="28"/>
          <w:lang w:eastAsia="ru-RU"/>
        </w:rPr>
        <w:t xml:space="preserve"> сельского поселения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237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 xml:space="preserve">Исполнительного комитета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237"/>
        <w:rPr>
          <w:rFonts w:eastAsiaTheme="minorEastAsia"/>
          <w:sz w:val="24"/>
          <w:szCs w:val="28"/>
          <w:lang w:eastAsia="ru-RU"/>
        </w:rPr>
      </w:pPr>
      <w:proofErr w:type="spellStart"/>
      <w:r w:rsidRPr="001A2757">
        <w:rPr>
          <w:rFonts w:eastAsiaTheme="minorEastAsia"/>
          <w:sz w:val="24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4"/>
          <w:szCs w:val="28"/>
          <w:lang w:eastAsia="ru-RU"/>
        </w:rPr>
        <w:t xml:space="preserve"> муниципального района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237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>от _______2022</w:t>
      </w:r>
      <w:r>
        <w:rPr>
          <w:rFonts w:eastAsiaTheme="minorEastAsia"/>
          <w:sz w:val="24"/>
          <w:szCs w:val="28"/>
          <w:lang w:eastAsia="ru-RU"/>
        </w:rPr>
        <w:t xml:space="preserve"> </w:t>
      </w:r>
      <w:r w:rsidRPr="001A2757">
        <w:rPr>
          <w:rFonts w:eastAsiaTheme="minorEastAsia"/>
          <w:sz w:val="24"/>
          <w:szCs w:val="28"/>
          <w:lang w:eastAsia="ru-RU"/>
        </w:rPr>
        <w:t xml:space="preserve">г. №___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917046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Положение о попечительском совете по вопросам похоронного дела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 xml:space="preserve"> сельском</w:t>
      </w:r>
      <w:proofErr w:type="gramEnd"/>
      <w:r w:rsidRPr="001A2757">
        <w:rPr>
          <w:rFonts w:eastAsiaTheme="minorEastAsia"/>
          <w:sz w:val="28"/>
          <w:szCs w:val="28"/>
          <w:lang w:eastAsia="ru-RU"/>
        </w:rPr>
        <w:t xml:space="preserve">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1. Общие положения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1.1. Настоящее Положение устанавливает порядок формирования и деятельности Попечительского совета по вопросам похоронного дела в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 xml:space="preserve">сельском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 (далее - Попечительский совет).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1.2. Попечительский совет является постоянно действующим коллегиальным органом и осуществляет общественный контроль за деятельностью в сфере похоронного дела и иные полномочия, установленные настоящим Положением.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1.3. Попечительский совет осуществляет свою деятельность на принципах гласности, добровольности и равноправия его членов.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1.4. Попечительский совет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Татарстан, муниципальными правовыми актами органов местного самоуправления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Татарстан, настоящим Положением.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2. Функции Попечительского совета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2.1. Попечительский совет выполняет следующие функции: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непосредственно касающиеся общественного контроля за деятельностью в сфере похоронного дела;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рассматривает обращения граждан, юридических лиц и индивидуальных предпринимателей по вопросам улучшения похоронного обслуживания на территории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Татарстан, о нарушениях законодательства о погребении и похоронном деле на территории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 и направляет их в соответствующий компетентный орган;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lastRenderedPageBreak/>
        <w:t xml:space="preserve">- разрабатывает и принимает участие в разработке проектов муниципальных правовых актов, внесении в них изменений и дополнений, направленных на развитие и совершенствование нормативно-правового регулирования в сфере похоронного дела в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 xml:space="preserve">сельском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осуществляет согласование захоронений умерших граждан;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участвует в принятии решений об увековечении памяти видных деятелей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Татарстан, Российской Федерации, похороненных на территории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участвует в принятии решений о необходимости создания, реконструкции, закрытии мест погребения;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проводит изучение состояния похоронного дела в </w:t>
      </w:r>
      <w:proofErr w:type="spellStart"/>
      <w:proofErr w:type="gram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 xml:space="preserve"> сельском</w:t>
      </w:r>
      <w:proofErr w:type="gramEnd"/>
      <w:r w:rsidRPr="001A2757">
        <w:rPr>
          <w:rFonts w:eastAsiaTheme="minorEastAsia"/>
          <w:sz w:val="28"/>
          <w:szCs w:val="28"/>
          <w:lang w:eastAsia="ru-RU"/>
        </w:rPr>
        <w:t xml:space="preserve">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2.2. Указанные в пункте 2.1 согласования и решения носят рекомендательный характер.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3. Полномочия Попечительского совета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3.1. Попечительский совет имеет право: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запрашивать и получать в установленном порядке от органов местного самоуправления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Татарстан, общественных объединений, а также иных организаций необходимую информацию по вопросам своей деятельности;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приглашать на свои заседания представителей органов местного самоуправления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Татарстан, осуществляющих деятельность в сфере похоронного дела, общественных и религиозных организаций, специализированной службы по вопросам похоронного дела, других организаций и индивидуальных предпринимателей, осуществляющих деятельность в сфере похоронного дела и оказания ритуальных услуг;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взаимодействовать с антимонопольными, правоохранительными органами по вопросам, относящимся к сфере похоронного дела;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принимать участие в экспертных советах по вопросам изучения и оценки деятельности в сфере похоронного дела;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- информировать население об обсуждаемых Попечительским советом вопросах в средствах массовой информации в районной газете «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Кайбицкие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Зори», «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Кайбыч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таннары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».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4. Порядок формирования и работы Попечительского совета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4.1. Попечительский совет образуется в составе председателя, заместителя председателя, секретаря и членов Попечительского совета.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Состав Попечительского совета утверждается постановлением Исполнительного комитета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lastRenderedPageBreak/>
        <w:t xml:space="preserve">муниципального района Республики Татарстан.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4.2. В состав Попечительского совета могут входить по согласованию представители контролирующих и надзирающих органов, организаций (учреждений) в сфере похоронного дела, религиозных конфессий, общественных организаций ветеранов войны и военной службы.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4.3. Руководство деятельностью Попечительского совета осуществляет его председатель, а в его отсутствие - заместитель председателя Попечительского совета. Председатель, заместитель председателя и секретарь Попечительского совета избираются членами Попечительского совета из их числа большинством голосов от общего числа членов Попечительского совета на заседании Попечительского совета. Попечительский совет вправе в любое время переизбрать своего председателя, заместителя председателя и секретаря большинством голосов от общего числа членов Попечительского совета.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4.4. Заседания Попечительского совета проводятся по мере необходимости, но не реже одного раза в три месяца и считаются правомочными, если на них присутствует не менее половины от общего числа членов Попечительского совета. О предстоящем заседании секретарь Попечительского совета за семь календарных дней до заседания уведомляет членов Попечительского совета и направляет в их адрес копии материалов к заседанию.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4.5. Решения Попечительского совета принимаются большинством голосов присутствующих на заседании членов Попечительского совета.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4.6.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4.7. Решения Попечительского совета оформляются протоколом либо отдельным документом (постановлением). Протокол заседания оформляется и подписывается председателем (председательствующим) и секретарем Попечительского совета в день проведения заседания.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4.8. Решения Попечительского совета доводятся до сведения должностных лиц и организаций, имеющих отношение к вопросам, обсуждаемым на заседании, посредством направления </w:t>
      </w:r>
      <w:proofErr w:type="gramStart"/>
      <w:r w:rsidRPr="001A2757">
        <w:rPr>
          <w:rFonts w:eastAsiaTheme="minorEastAsia"/>
          <w:sz w:val="28"/>
          <w:szCs w:val="28"/>
          <w:lang w:eastAsia="ru-RU"/>
        </w:rPr>
        <w:t>копий</w:t>
      </w:r>
      <w:proofErr w:type="gramEnd"/>
      <w:r w:rsidRPr="001A2757">
        <w:rPr>
          <w:rFonts w:eastAsiaTheme="minorEastAsia"/>
          <w:sz w:val="28"/>
          <w:szCs w:val="28"/>
          <w:lang w:eastAsia="ru-RU"/>
        </w:rPr>
        <w:t xml:space="preserve"> принятых Попечительским советом решений и прилагаемых к ним необходимых документов в течение трех рабочих дней со дня принятия решения.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4.9. Председатель Попечительского совета: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осуществляет общее руководство деятельностью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созывает очередные и внеочередные заседания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определяет повестку дня заседания Попечительского совета, даты и время проведения заседаний;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председательствует на заседаниях Попечительского совета, организует ведение протокола заседания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привлекает к работе Попечительского совета в случае необходимости специалистов (по согласованию);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приглашает на заседание Попечительского совета представителей заинтересованных лиц;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обеспечивает контроль за исполнением решений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lastRenderedPageBreak/>
        <w:t xml:space="preserve">- представляет Попечительский совет во взаимоотношениях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предприятиями, учреждениями, организациями и гражданами;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осуществляет другие полномочия, вытекающие из статуса председателя Попечительского совета.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4.10. Заместитель председателя Попечительского совета: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в отсутствие председателя Попечительского совета выполняет его полномочия, предусмотренные настоящим Положением;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исполняет иные обязанности, возложенные на него председателем Попечительского совета.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4.11. Секретарь Попечительского совета: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принимает документы от заявителей;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готовит материалы по вопросам повестки дня и проекты решений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уведомляет членов Попечительского совета о предстоящем заседании;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ведет протоколы заседаний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направляет в адрес членов Попечительского совета копии протоколов и материалов к заседанию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осуществляет делопроизводство, учет и хранение всех документов и материалов Попечительского совета.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4.12. Члены Попечительского совета. Члены Попечительского совета имеют право: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предлагать внесение изменений в повестку дня и план работы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вносить предложения о созыве внеочередного заседания Попечительского совета с мотивированным обоснованием такой необходимости;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принимать участие в голосовании по всем рассматриваемым вопросам;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знакомиться с материалами предстоящего заседания Попечительского совета;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- выступать и давать оценку рассматриваемому вопросу.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4.13.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096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 xml:space="preserve">Приложение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096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>к постановлению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096"/>
        <w:rPr>
          <w:rFonts w:eastAsiaTheme="minorEastAsia"/>
          <w:sz w:val="24"/>
          <w:szCs w:val="28"/>
          <w:lang w:eastAsia="ru-RU"/>
        </w:rPr>
      </w:pPr>
      <w:proofErr w:type="spellStart"/>
      <w:r>
        <w:rPr>
          <w:rFonts w:eastAsiaTheme="minorEastAsia"/>
          <w:sz w:val="24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4"/>
          <w:szCs w:val="28"/>
          <w:lang w:eastAsia="ru-RU"/>
        </w:rPr>
        <w:t xml:space="preserve"> сельского поселения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096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 xml:space="preserve">Исполнительного комитета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096"/>
        <w:rPr>
          <w:rFonts w:eastAsiaTheme="minorEastAsia"/>
          <w:sz w:val="24"/>
          <w:szCs w:val="28"/>
          <w:lang w:eastAsia="ru-RU"/>
        </w:rPr>
      </w:pPr>
      <w:proofErr w:type="spellStart"/>
      <w:r w:rsidRPr="001A2757">
        <w:rPr>
          <w:rFonts w:eastAsiaTheme="minorEastAsia"/>
          <w:sz w:val="24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4"/>
          <w:szCs w:val="28"/>
          <w:lang w:eastAsia="ru-RU"/>
        </w:rPr>
        <w:t xml:space="preserve"> муниципального района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left="6096"/>
        <w:rPr>
          <w:rFonts w:eastAsiaTheme="minorEastAsia"/>
          <w:sz w:val="24"/>
          <w:szCs w:val="28"/>
          <w:lang w:eastAsia="ru-RU"/>
        </w:rPr>
      </w:pPr>
      <w:r w:rsidRPr="001A2757">
        <w:rPr>
          <w:rFonts w:eastAsiaTheme="minorEastAsia"/>
          <w:sz w:val="24"/>
          <w:szCs w:val="28"/>
          <w:lang w:eastAsia="ru-RU"/>
        </w:rPr>
        <w:t>от _____2022</w:t>
      </w:r>
      <w:r>
        <w:rPr>
          <w:rFonts w:eastAsiaTheme="minorEastAsia"/>
          <w:sz w:val="24"/>
          <w:szCs w:val="28"/>
          <w:lang w:eastAsia="ru-RU"/>
        </w:rPr>
        <w:t xml:space="preserve"> </w:t>
      </w:r>
      <w:r w:rsidRPr="001A2757">
        <w:rPr>
          <w:rFonts w:eastAsiaTheme="minorEastAsia"/>
          <w:sz w:val="24"/>
          <w:szCs w:val="28"/>
          <w:lang w:eastAsia="ru-RU"/>
        </w:rPr>
        <w:t>г.</w:t>
      </w:r>
      <w:r w:rsidR="00506DE5">
        <w:rPr>
          <w:rFonts w:eastAsiaTheme="minorEastAsia"/>
          <w:sz w:val="24"/>
          <w:szCs w:val="28"/>
          <w:lang w:eastAsia="ru-RU"/>
        </w:rPr>
        <w:t xml:space="preserve"> </w:t>
      </w:r>
      <w:r w:rsidRPr="001A2757">
        <w:rPr>
          <w:rFonts w:eastAsiaTheme="minorEastAsia"/>
          <w:sz w:val="24"/>
          <w:szCs w:val="28"/>
          <w:lang w:eastAsia="ru-RU"/>
        </w:rPr>
        <w:t>№___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 xml:space="preserve">Попечительский совет по вопросам похоронного дела в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Кушманском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сельском поселении </w:t>
      </w:r>
      <w:proofErr w:type="spellStart"/>
      <w:r w:rsidRPr="001A2757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1. Председатель Попечительского совета</w:t>
      </w:r>
      <w:r>
        <w:rPr>
          <w:rFonts w:eastAsiaTheme="minorEastAsia"/>
          <w:sz w:val="28"/>
          <w:szCs w:val="28"/>
          <w:lang w:eastAsia="ru-RU"/>
        </w:rPr>
        <w:t xml:space="preserve"> –</w:t>
      </w:r>
      <w:r w:rsidRPr="001A2757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Сафина Лилия </w:t>
      </w:r>
      <w:proofErr w:type="spellStart"/>
      <w:r>
        <w:rPr>
          <w:rFonts w:eastAsiaTheme="minorEastAsia"/>
          <w:sz w:val="28"/>
          <w:szCs w:val="28"/>
          <w:lang w:eastAsia="ru-RU"/>
        </w:rPr>
        <w:t>Рашитовна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руководитель Исполнительного комитета </w:t>
      </w:r>
      <w:proofErr w:type="spellStart"/>
      <w:r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>сельского поселения</w:t>
      </w:r>
      <w:r w:rsidR="00AF168E">
        <w:rPr>
          <w:rFonts w:eastAsiaTheme="minorEastAsia"/>
          <w:sz w:val="28"/>
          <w:szCs w:val="28"/>
          <w:lang w:eastAsia="ru-RU"/>
        </w:rPr>
        <w:t>;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2. Заместитель председателя Попечительского совета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AB1897">
        <w:rPr>
          <w:rFonts w:eastAsiaTheme="minorEastAsia"/>
          <w:sz w:val="28"/>
          <w:szCs w:val="28"/>
          <w:lang w:eastAsia="ru-RU"/>
        </w:rPr>
        <w:t>–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AB1897">
        <w:rPr>
          <w:rFonts w:eastAsiaTheme="minorEastAsia"/>
          <w:sz w:val="28"/>
          <w:szCs w:val="28"/>
          <w:lang w:eastAsia="ru-RU"/>
        </w:rPr>
        <w:t>Насрутдинов</w:t>
      </w:r>
      <w:proofErr w:type="spellEnd"/>
      <w:r w:rsidR="00AB1897">
        <w:rPr>
          <w:rFonts w:eastAsiaTheme="minorEastAsia"/>
          <w:sz w:val="28"/>
          <w:szCs w:val="28"/>
          <w:lang w:eastAsia="ru-RU"/>
        </w:rPr>
        <w:t xml:space="preserve"> Айрат </w:t>
      </w:r>
      <w:proofErr w:type="spellStart"/>
      <w:r w:rsidR="00AB1897">
        <w:rPr>
          <w:rFonts w:eastAsiaTheme="minorEastAsia"/>
          <w:sz w:val="28"/>
          <w:szCs w:val="28"/>
          <w:lang w:eastAsia="ru-RU"/>
        </w:rPr>
        <w:t>Ринатович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, депутат </w:t>
      </w:r>
      <w:proofErr w:type="spellStart"/>
      <w:r w:rsidR="00AB1897"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 (по согласованию)</w:t>
      </w:r>
      <w:r w:rsidR="00AF168E">
        <w:rPr>
          <w:rFonts w:eastAsiaTheme="minorEastAsia"/>
          <w:sz w:val="28"/>
          <w:szCs w:val="28"/>
          <w:lang w:eastAsia="ru-RU"/>
        </w:rPr>
        <w:t>;</w:t>
      </w:r>
      <w:r w:rsidRPr="001A2757">
        <w:rPr>
          <w:rFonts w:eastAsiaTheme="minorEastAsia"/>
          <w:sz w:val="28"/>
          <w:szCs w:val="28"/>
          <w:lang w:eastAsia="ru-RU"/>
        </w:rPr>
        <w:t xml:space="preserve"> 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3. Секретарь Попечительского совета</w:t>
      </w:r>
      <w:r w:rsidR="00AB1897">
        <w:rPr>
          <w:rFonts w:eastAsiaTheme="minorEastAsia"/>
          <w:sz w:val="28"/>
          <w:szCs w:val="28"/>
          <w:lang w:eastAsia="ru-RU"/>
        </w:rPr>
        <w:t xml:space="preserve"> </w:t>
      </w:r>
      <w:r w:rsidRPr="001A2757">
        <w:rPr>
          <w:rFonts w:eastAsiaTheme="minorEastAsia"/>
          <w:sz w:val="28"/>
          <w:szCs w:val="28"/>
          <w:lang w:eastAsia="ru-RU"/>
        </w:rPr>
        <w:t xml:space="preserve">- </w:t>
      </w:r>
      <w:r w:rsidR="00AB1897">
        <w:rPr>
          <w:rFonts w:eastAsiaTheme="minorEastAsia"/>
          <w:sz w:val="28"/>
          <w:szCs w:val="28"/>
          <w:lang w:eastAsia="ru-RU"/>
        </w:rPr>
        <w:t xml:space="preserve">Нафикова Гульнара </w:t>
      </w:r>
      <w:proofErr w:type="spellStart"/>
      <w:r w:rsidR="00AB1897">
        <w:rPr>
          <w:rFonts w:eastAsiaTheme="minorEastAsia"/>
          <w:sz w:val="28"/>
          <w:szCs w:val="28"/>
          <w:lang w:eastAsia="ru-RU"/>
        </w:rPr>
        <w:t>Халимовна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, секретарь Исполнительного комитета </w:t>
      </w:r>
      <w:proofErr w:type="spellStart"/>
      <w:r w:rsidR="00AB1897"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Pr="001A2757">
        <w:rPr>
          <w:rFonts w:eastAsiaTheme="minorEastAsia"/>
          <w:sz w:val="28"/>
          <w:szCs w:val="28"/>
          <w:lang w:eastAsia="ru-RU"/>
        </w:rPr>
        <w:t xml:space="preserve"> сельского поселения</w:t>
      </w:r>
      <w:r w:rsidR="00AF168E">
        <w:rPr>
          <w:rFonts w:eastAsiaTheme="minorEastAsia"/>
          <w:sz w:val="28"/>
          <w:szCs w:val="28"/>
          <w:lang w:eastAsia="ru-RU"/>
        </w:rPr>
        <w:t>;</w:t>
      </w:r>
    </w:p>
    <w:p w:rsidR="001A2757" w:rsidRPr="001A2757" w:rsidRDefault="001A275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1A2757">
        <w:rPr>
          <w:rFonts w:eastAsiaTheme="minorEastAsia"/>
          <w:sz w:val="28"/>
          <w:szCs w:val="28"/>
          <w:lang w:eastAsia="ru-RU"/>
        </w:rPr>
        <w:t>4. Члены Попечительского совета:</w:t>
      </w:r>
    </w:p>
    <w:p w:rsidR="001A2757" w:rsidRPr="001A2757" w:rsidRDefault="00AB189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>
        <w:rPr>
          <w:rFonts w:eastAsiaTheme="minorEastAsia"/>
          <w:sz w:val="28"/>
          <w:szCs w:val="28"/>
          <w:lang w:eastAsia="ru-RU"/>
        </w:rPr>
        <w:t>Сабиров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Ибрагим </w:t>
      </w:r>
      <w:proofErr w:type="spellStart"/>
      <w:r>
        <w:rPr>
          <w:rFonts w:eastAsiaTheme="minorEastAsia"/>
          <w:sz w:val="28"/>
          <w:szCs w:val="28"/>
          <w:lang w:eastAsia="ru-RU"/>
        </w:rPr>
        <w:t>Фагимович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="001A2757" w:rsidRPr="001A2757">
        <w:rPr>
          <w:rFonts w:eastAsiaTheme="minorEastAsia"/>
          <w:sz w:val="28"/>
          <w:szCs w:val="28"/>
          <w:lang w:eastAsia="ru-RU"/>
        </w:rPr>
        <w:t>-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1A2757" w:rsidRPr="001A2757">
        <w:rPr>
          <w:rFonts w:eastAsiaTheme="minorEastAsia"/>
          <w:sz w:val="28"/>
          <w:szCs w:val="28"/>
          <w:lang w:eastAsia="ru-RU"/>
        </w:rPr>
        <w:t xml:space="preserve">имам </w:t>
      </w:r>
      <w:proofErr w:type="spellStart"/>
      <w:r w:rsidR="001A2757" w:rsidRPr="001A2757">
        <w:rPr>
          <w:rFonts w:eastAsiaTheme="minorEastAsia"/>
          <w:sz w:val="28"/>
          <w:szCs w:val="28"/>
          <w:lang w:eastAsia="ru-RU"/>
        </w:rPr>
        <w:t>хатыйб</w:t>
      </w:r>
      <w:proofErr w:type="spellEnd"/>
      <w:r w:rsidR="00BB2277">
        <w:rPr>
          <w:rFonts w:eastAsiaTheme="minorEastAsia"/>
          <w:sz w:val="28"/>
          <w:szCs w:val="28"/>
          <w:lang w:val="tt-RU" w:eastAsia="ru-RU"/>
        </w:rPr>
        <w:t xml:space="preserve"> прихода мечети </w:t>
      </w:r>
      <w:r w:rsidR="00BB2277">
        <w:rPr>
          <w:rFonts w:eastAsiaTheme="minorEastAsia"/>
          <w:sz w:val="28"/>
          <w:szCs w:val="28"/>
          <w:lang w:eastAsia="ru-RU"/>
        </w:rPr>
        <w:t xml:space="preserve">Малые </w:t>
      </w:r>
      <w:proofErr w:type="spellStart"/>
      <w:r w:rsidR="00BB2277">
        <w:rPr>
          <w:rFonts w:eastAsiaTheme="minorEastAsia"/>
          <w:sz w:val="28"/>
          <w:szCs w:val="28"/>
          <w:lang w:eastAsia="ru-RU"/>
        </w:rPr>
        <w:t>Кушманы</w:t>
      </w:r>
      <w:proofErr w:type="spellEnd"/>
      <w:r w:rsidR="001A2757" w:rsidRPr="001A2757">
        <w:rPr>
          <w:rFonts w:eastAsiaTheme="minorEastAsia"/>
          <w:sz w:val="28"/>
          <w:szCs w:val="28"/>
          <w:lang w:eastAsia="ru-RU"/>
        </w:rPr>
        <w:t xml:space="preserve"> (по согласованию);</w:t>
      </w:r>
    </w:p>
    <w:p w:rsidR="001A2757" w:rsidRPr="001A2757" w:rsidRDefault="00AB1897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>
        <w:rPr>
          <w:rFonts w:eastAsiaTheme="minorEastAsia"/>
          <w:sz w:val="28"/>
          <w:szCs w:val="28"/>
          <w:lang w:eastAsia="ru-RU"/>
        </w:rPr>
        <w:t>Файзуллин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ru-RU"/>
        </w:rPr>
        <w:t>Фарит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ru-RU"/>
        </w:rPr>
        <w:t>Шайхуллович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– имам </w:t>
      </w:r>
      <w:proofErr w:type="spellStart"/>
      <w:proofErr w:type="gramStart"/>
      <w:r>
        <w:rPr>
          <w:rFonts w:eastAsiaTheme="minorEastAsia"/>
          <w:sz w:val="28"/>
          <w:szCs w:val="28"/>
          <w:lang w:eastAsia="ru-RU"/>
        </w:rPr>
        <w:t>хатыйб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r w:rsidR="00BB2277">
        <w:rPr>
          <w:rFonts w:eastAsiaTheme="minorEastAsia"/>
          <w:sz w:val="28"/>
          <w:szCs w:val="28"/>
          <w:lang w:eastAsia="ru-RU"/>
        </w:rPr>
        <w:t xml:space="preserve"> прихода</w:t>
      </w:r>
      <w:proofErr w:type="gramEnd"/>
      <w:r w:rsidR="00BB2277">
        <w:rPr>
          <w:rFonts w:eastAsiaTheme="minorEastAsia"/>
          <w:sz w:val="28"/>
          <w:szCs w:val="28"/>
          <w:lang w:eastAsia="ru-RU"/>
        </w:rPr>
        <w:t xml:space="preserve"> мечети Большие </w:t>
      </w:r>
      <w:proofErr w:type="spellStart"/>
      <w:r w:rsidR="00BB2277">
        <w:rPr>
          <w:rFonts w:eastAsiaTheme="minorEastAsia"/>
          <w:sz w:val="28"/>
          <w:szCs w:val="28"/>
          <w:lang w:eastAsia="ru-RU"/>
        </w:rPr>
        <w:t>Кушманы</w:t>
      </w:r>
      <w:proofErr w:type="spellEnd"/>
      <w:r w:rsidR="00BB2277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(по согласованию)</w:t>
      </w:r>
      <w:r w:rsidR="001A2757" w:rsidRPr="001A2757">
        <w:rPr>
          <w:rFonts w:eastAsiaTheme="minorEastAsia"/>
          <w:sz w:val="28"/>
          <w:szCs w:val="28"/>
          <w:lang w:eastAsia="ru-RU"/>
        </w:rPr>
        <w:t>;</w:t>
      </w:r>
    </w:p>
    <w:p w:rsidR="001A2757" w:rsidRPr="001A2757" w:rsidRDefault="00C913F9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Сафиуллин </w:t>
      </w:r>
      <w:proofErr w:type="spellStart"/>
      <w:r>
        <w:rPr>
          <w:rFonts w:eastAsiaTheme="minorEastAsia"/>
          <w:sz w:val="28"/>
          <w:szCs w:val="28"/>
          <w:lang w:eastAsia="ru-RU"/>
        </w:rPr>
        <w:t>Фаил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ru-RU"/>
        </w:rPr>
        <w:t>Халилович</w:t>
      </w:r>
      <w:proofErr w:type="spellEnd"/>
      <w:r w:rsidR="001A2757" w:rsidRPr="001A2757">
        <w:rPr>
          <w:rFonts w:eastAsiaTheme="minorEastAsia"/>
          <w:sz w:val="28"/>
          <w:szCs w:val="28"/>
          <w:lang w:eastAsia="ru-RU"/>
        </w:rPr>
        <w:t>;</w:t>
      </w:r>
    </w:p>
    <w:p w:rsidR="00C3669F" w:rsidRDefault="00090FFA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tt-RU" w:eastAsia="ru-RU"/>
        </w:rPr>
      </w:pPr>
      <w:proofErr w:type="spellStart"/>
      <w:r>
        <w:rPr>
          <w:rFonts w:eastAsiaTheme="minorEastAsia"/>
          <w:sz w:val="28"/>
          <w:szCs w:val="28"/>
          <w:lang w:eastAsia="ru-RU"/>
        </w:rPr>
        <w:t>Насрутдинов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Ильшат </w:t>
      </w:r>
      <w:proofErr w:type="spellStart"/>
      <w:r>
        <w:rPr>
          <w:rFonts w:eastAsiaTheme="minorEastAsia"/>
          <w:sz w:val="28"/>
          <w:szCs w:val="28"/>
          <w:lang w:eastAsia="ru-RU"/>
        </w:rPr>
        <w:t>Ривалович</w:t>
      </w:r>
      <w:proofErr w:type="spellEnd"/>
      <w:r w:rsidR="00C3669F">
        <w:rPr>
          <w:rFonts w:eastAsiaTheme="minorEastAsia"/>
          <w:sz w:val="28"/>
          <w:szCs w:val="28"/>
          <w:lang w:val="tt-RU" w:eastAsia="ru-RU"/>
        </w:rPr>
        <w:t>;</w:t>
      </w:r>
    </w:p>
    <w:p w:rsidR="001A2757" w:rsidRPr="001A2757" w:rsidRDefault="00C3669F" w:rsidP="001A27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val="tt-RU" w:eastAsia="ru-RU"/>
        </w:rPr>
        <w:t>Адиятуллин Айрат Гумарович</w:t>
      </w:r>
      <w:r w:rsidR="001A2757" w:rsidRPr="001A2757">
        <w:rPr>
          <w:rFonts w:eastAsiaTheme="minorEastAsia"/>
          <w:sz w:val="28"/>
          <w:szCs w:val="28"/>
          <w:lang w:eastAsia="ru-RU"/>
        </w:rPr>
        <w:t xml:space="preserve">. 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0620B2" w:rsidRPr="00042FF9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</w:t>
      </w:r>
      <w:r w:rsidR="0080111D" w:rsidRPr="00042FF9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sectPr w:rsidR="000620B2" w:rsidRPr="00042FF9" w:rsidSect="001A2757">
      <w:pgSz w:w="11906" w:h="16838"/>
      <w:pgMar w:top="709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90FFA"/>
    <w:rsid w:val="000D7C69"/>
    <w:rsid w:val="000F01A3"/>
    <w:rsid w:val="00126461"/>
    <w:rsid w:val="00181B65"/>
    <w:rsid w:val="001A2757"/>
    <w:rsid w:val="001C5F48"/>
    <w:rsid w:val="001D7E02"/>
    <w:rsid w:val="00234701"/>
    <w:rsid w:val="00256F70"/>
    <w:rsid w:val="002840CA"/>
    <w:rsid w:val="002A0003"/>
    <w:rsid w:val="002E1419"/>
    <w:rsid w:val="002F1639"/>
    <w:rsid w:val="0032568F"/>
    <w:rsid w:val="0033219E"/>
    <w:rsid w:val="00374F7E"/>
    <w:rsid w:val="003F067F"/>
    <w:rsid w:val="00415BA9"/>
    <w:rsid w:val="004B3760"/>
    <w:rsid w:val="004E5BEE"/>
    <w:rsid w:val="00506DE5"/>
    <w:rsid w:val="005164D1"/>
    <w:rsid w:val="005335DA"/>
    <w:rsid w:val="00541148"/>
    <w:rsid w:val="006226C9"/>
    <w:rsid w:val="006754E3"/>
    <w:rsid w:val="006E3D3B"/>
    <w:rsid w:val="0078331E"/>
    <w:rsid w:val="007F5C25"/>
    <w:rsid w:val="0080111D"/>
    <w:rsid w:val="00872A0F"/>
    <w:rsid w:val="008C3D2E"/>
    <w:rsid w:val="008F37C2"/>
    <w:rsid w:val="00917046"/>
    <w:rsid w:val="009433AC"/>
    <w:rsid w:val="00952E0E"/>
    <w:rsid w:val="009C34C8"/>
    <w:rsid w:val="009D29FC"/>
    <w:rsid w:val="00A22372"/>
    <w:rsid w:val="00A263D0"/>
    <w:rsid w:val="00A54433"/>
    <w:rsid w:val="00A75825"/>
    <w:rsid w:val="00A761D6"/>
    <w:rsid w:val="00AA3C4B"/>
    <w:rsid w:val="00AB1897"/>
    <w:rsid w:val="00AD15BD"/>
    <w:rsid w:val="00AF168E"/>
    <w:rsid w:val="00B01B2E"/>
    <w:rsid w:val="00BA0B80"/>
    <w:rsid w:val="00BB2277"/>
    <w:rsid w:val="00BB5A8A"/>
    <w:rsid w:val="00BC18D0"/>
    <w:rsid w:val="00C06181"/>
    <w:rsid w:val="00C3669F"/>
    <w:rsid w:val="00C76569"/>
    <w:rsid w:val="00C913F9"/>
    <w:rsid w:val="00DB20A8"/>
    <w:rsid w:val="00DC68F3"/>
    <w:rsid w:val="00EC646B"/>
    <w:rsid w:val="00F80E84"/>
    <w:rsid w:val="00F822CB"/>
    <w:rsid w:val="00F94E17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46E4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AD6C-C72A-4BE5-BC90-AEAE9DCD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18</cp:revision>
  <cp:lastPrinted>2022-03-08T11:15:00Z</cp:lastPrinted>
  <dcterms:created xsi:type="dcterms:W3CDTF">2022-03-08T06:35:00Z</dcterms:created>
  <dcterms:modified xsi:type="dcterms:W3CDTF">2022-03-02T06:53:00Z</dcterms:modified>
</cp:coreProperties>
</file>