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254A9B" w:rsidTr="003425A8">
        <w:tc>
          <w:tcPr>
            <w:tcW w:w="4077" w:type="dxa"/>
            <w:hideMark/>
          </w:tcPr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54A9B" w:rsidRDefault="00254A9B" w:rsidP="00342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254A9B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254A9B" w:rsidRDefault="00254A9B" w:rsidP="00254A9B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254A9B" w:rsidRDefault="00254A9B" w:rsidP="00254A9B">
      <w:pPr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254A9B" w:rsidRDefault="00254A9B" w:rsidP="00254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12.1</w:t>
      </w:r>
      <w:r w:rsidR="00CE3D6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.2019 г.       </w:t>
      </w:r>
      <w:r w:rsidR="00D3723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D37237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E3D66">
        <w:rPr>
          <w:rFonts w:ascii="Times New Roman" w:hAnsi="Times New Roman" w:cs="Times New Roman"/>
          <w:bCs/>
          <w:sz w:val="28"/>
          <w:szCs w:val="28"/>
        </w:rPr>
        <w:t>7</w:t>
      </w:r>
    </w:p>
    <w:p w:rsidR="00254A9B" w:rsidRDefault="00254A9B" w:rsidP="00254A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254A9B" w:rsidRDefault="00254A9B" w:rsidP="00254A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5378" w:rsidRPr="009E6F8B" w:rsidRDefault="00115378" w:rsidP="00115378">
      <w:pPr>
        <w:pStyle w:val="ConsTitle"/>
        <w:widowControl/>
        <w:ind w:right="527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6F8B">
        <w:rPr>
          <w:rFonts w:ascii="Times New Roman" w:hAnsi="Times New Roman" w:cs="Times New Roman"/>
          <w:b w:val="0"/>
          <w:sz w:val="28"/>
          <w:szCs w:val="28"/>
        </w:rPr>
        <w:t>О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9E6F8B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на 2020 год и плановый период 2021 и 2022 годов</w:t>
      </w:r>
    </w:p>
    <w:p w:rsidR="00115378" w:rsidRDefault="00115378" w:rsidP="00115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378" w:rsidRDefault="00115378" w:rsidP="00115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Татарстан, ст. 78, 79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РЕШИЛ:</w:t>
      </w:r>
    </w:p>
    <w:p w:rsidR="00115378" w:rsidRDefault="00115378" w:rsidP="00115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A9B" w:rsidRPr="00254A9B" w:rsidRDefault="00C82405" w:rsidP="0011537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54A9B" w:rsidRPr="00254A9B">
        <w:rPr>
          <w:rFonts w:ascii="Times New Roman" w:eastAsia="Times New Roman" w:hAnsi="Times New Roman" w:cs="Times New Roman"/>
          <w:b/>
          <w:sz w:val="28"/>
        </w:rPr>
        <w:t xml:space="preserve">Статья 1 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"/>
      <w:r w:rsidRPr="00254A9B">
        <w:rPr>
          <w:rFonts w:ascii="Times New Roman" w:eastAsia="Times New Roman" w:hAnsi="Times New Roman" w:cs="Times New Roman"/>
          <w:sz w:val="28"/>
          <w:szCs w:val="28"/>
        </w:rPr>
        <w:t>1. Утвердить о</w:t>
      </w:r>
      <w:r w:rsidRPr="00254A9B">
        <w:rPr>
          <w:rFonts w:ascii="Times New Roman" w:eastAsia="Times New Roman" w:hAnsi="Times New Roman" w:cs="Times New Roman"/>
          <w:sz w:val="28"/>
        </w:rPr>
        <w:t xml:space="preserve">сновные характеристики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 w:rsidRPr="00254A9B">
        <w:rPr>
          <w:rFonts w:ascii="Times New Roman" w:eastAsia="Times New Roman" w:hAnsi="Times New Roman" w:cs="Times New Roman"/>
          <w:sz w:val="28"/>
        </w:rPr>
        <w:t>на 2020 год: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1357,30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="0015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r w:rsidR="0015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 xml:space="preserve">1357,30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</w:t>
      </w:r>
      <w:bookmarkStart w:id="1" w:name="sub_200"/>
      <w:bookmarkEnd w:id="0"/>
      <w:r w:rsidRPr="00254A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"/>
      <w:bookmarkEnd w:id="1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3) дефицит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="0015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r w:rsidR="0015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2021 и 2022 годов: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2021 года в сумме  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1383,10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2022 года в сумме  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1425,40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2021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1383,10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тыс. рублей, в том числе условно утвержденные расходы в сумме –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32,40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2022 года в  сумме</w:t>
      </w:r>
      <w:r w:rsidR="00D37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1425,40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условно утвержденные расходы в сумме –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67,00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3) дефицит 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</w:t>
      </w:r>
      <w:r w:rsidR="009A2DE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 плановый период 202</w:t>
      </w:r>
      <w:r w:rsidR="009A2D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3.Утвердить источники финансирования дефицита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-  на 2020 год согласно приложению № 1 к настоящему Решению;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- на плановый период 2021 и 2022 годов согласно приложению № 2 к настоящему Решению.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1.Установить  по состоянию на 1 января 2021 года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2. Установить по состоянию на 1 января 2022 годаверхний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3. Установить по состоянию на 1 января 2023 годаверхний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5F67D9" w:rsidRPr="00254A9B" w:rsidRDefault="005F67D9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="0015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r w:rsidR="0015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2020 год согласно приложению  № 3 к настоящему Решению, на плановый период 2021 и 2022 годов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5 к  настоящему Решению.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</w:t>
      </w:r>
      <w:r w:rsidR="005F67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дефицита бюджета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="0015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r w:rsidR="0015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bookmarkStart w:id="3" w:name="sub_9"/>
      <w:r w:rsidRPr="00254A9B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   Статья 5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-  на 2020 год согласно </w:t>
      </w:r>
      <w:hyperlink w:anchor="sub_1007" w:history="1">
        <w:r w:rsidRPr="00254A9B">
          <w:rPr>
            <w:rFonts w:ascii="Times New Roman" w:eastAsia="Times New Roman" w:hAnsi="Times New Roman" w:cs="Times New Roman"/>
            <w:sz w:val="28"/>
          </w:rPr>
          <w:t>приложению</w:t>
        </w:r>
      </w:hyperlink>
      <w:r w:rsidRPr="00254A9B">
        <w:rPr>
          <w:rFonts w:ascii="Times New Roman" w:eastAsia="Times New Roman" w:hAnsi="Times New Roman" w:cs="Times New Roman"/>
          <w:bCs/>
          <w:sz w:val="28"/>
          <w:szCs w:val="28"/>
        </w:rPr>
        <w:t>№ 7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- на плановый период 2021 и 2022 годов согласно приложению № 8 к настоящему Решению.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>2.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>- на 2020 год согласно приложению № 9 к настоящему Решению;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lastRenderedPageBreak/>
        <w:t>- на плановый период 2021 и 2022 годов согласно приложения № 10 к настоящему Решению.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 w:rsidRPr="00254A9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(непрограммным направлениям деятельности)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>- на 2020 год согласно приложению № 11 к настоящему Решению;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>- на плановый период 2021 и 2022 годов согласно приложения № 12 к настоящему Решению.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общий объем бюджетных ассигнований, направляемых на исполнение публичных нормативных обязательств на 2020-2022 годы по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 xml:space="preserve">0,00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 ежегодно.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sub_10000000"/>
      <w:bookmarkEnd w:id="3"/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Учесть в  бюджете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  бюджета </w:t>
      </w:r>
      <w:proofErr w:type="spell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2020 году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746,30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плановом периоде 2021 года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756,20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 2022 года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780,10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254A9B" w:rsidRPr="00254A9B" w:rsidRDefault="00254A9B" w:rsidP="00254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Учесть  в бюджете </w:t>
      </w:r>
      <w:proofErr w:type="spellStart"/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объем субвенций из бюджета </w:t>
      </w:r>
      <w:proofErr w:type="spell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2020 году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92,00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2021 году в сумме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92,20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2022 году в сумме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93,20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  <w:proofErr w:type="gramEnd"/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подлежащих перечислению в бюджет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- в 2020 году в сумме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- в плановом периоде 2021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 2022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2020 году решения, приводящие к увеличению штатной численности муниципальных служащих, а также работников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:rsid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sub_32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10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217</w:t>
      </w:r>
      <w:r w:rsidR="00C82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 11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2019 году, направляются в 2020 году на увеличение соответствующих бюджетных ассигнований на указанные цели, в случае принятия Исполнительным комитетом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t>Статья 12</w:t>
      </w:r>
    </w:p>
    <w:bookmarkEnd w:id="6"/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2020 году доходы от сдачи в аренду имущества, находящегося в собственности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="0015188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t>Статья 13</w:t>
      </w:r>
    </w:p>
    <w:p w:rsidR="00254A9B" w:rsidRPr="00D5613A" w:rsidRDefault="00D5613A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13A">
        <w:rPr>
          <w:rFonts w:ascii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кассовому исполнению бюджета и отдельные функции по кассовому обслуживанию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13A">
        <w:rPr>
          <w:rFonts w:ascii="Times New Roman" w:hAnsi="Times New Roman" w:cs="Times New Roman"/>
          <w:sz w:val="28"/>
          <w:szCs w:val="28"/>
        </w:rPr>
        <w:t>сельского поселения </w:t>
      </w:r>
      <w:proofErr w:type="spellStart"/>
      <w:r w:rsidRPr="00D5613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5613A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  заключенными соглашениями.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t>Статья 14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2020 года.</w:t>
      </w: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15</w:t>
      </w:r>
    </w:p>
    <w:p w:rsidR="00A130B3" w:rsidRPr="00254A9B" w:rsidRDefault="00A130B3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991" w:rsidRDefault="00A77351" w:rsidP="00B1499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в специальных информационных стендах, </w:t>
      </w:r>
      <w:r w:rsidRPr="00A86D99">
        <w:rPr>
          <w:rFonts w:ascii="Times New Roman" w:hAnsi="Times New Roman"/>
          <w:sz w:val="28"/>
          <w:szCs w:val="28"/>
        </w:rPr>
        <w:t xml:space="preserve">установленных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EE141A">
        <w:rPr>
          <w:rFonts w:ascii="Times New Roman" w:hAnsi="Times New Roman"/>
          <w:sz w:val="28"/>
          <w:szCs w:val="28"/>
        </w:rPr>
        <w:t xml:space="preserve"> сельского</w:t>
      </w:r>
      <w:r w:rsidRPr="00A86D99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A86D99">
        <w:rPr>
          <w:rFonts w:ascii="Times New Roman" w:hAnsi="Times New Roman"/>
          <w:sz w:val="28"/>
          <w:szCs w:val="28"/>
        </w:rPr>
        <w:t>Кайбицког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опубликовать на официальном портале правовой информации Республики Татарстан и ра</w:t>
      </w:r>
      <w:r w:rsidRPr="00A86D99">
        <w:rPr>
          <w:rFonts w:ascii="Times New Roman" w:hAnsi="Times New Roman"/>
          <w:sz w:val="28"/>
          <w:szCs w:val="28"/>
        </w:rPr>
        <w:t xml:space="preserve">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hyperlink r:id="rId4" w:history="1">
        <w:r w:rsidR="00B14991">
          <w:rPr>
            <w:rStyle w:val="a3"/>
            <w:rFonts w:ascii="Times New Roman" w:hAnsi="Times New Roman"/>
            <w:sz w:val="28"/>
            <w:szCs w:val="28"/>
          </w:rPr>
          <w:t>http://kushman-kaybici.tatarstan.ru</w:t>
        </w:r>
      </w:hyperlink>
      <w:r w:rsidR="00B14991">
        <w:rPr>
          <w:rFonts w:ascii="Times New Roman" w:hAnsi="Times New Roman"/>
        </w:rPr>
        <w:t>.</w:t>
      </w:r>
    </w:p>
    <w:p w:rsidR="00254A9B" w:rsidRPr="00A77351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254A9B" w:rsidRPr="00254A9B" w:rsidRDefault="00254A9B" w:rsidP="00254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</w:p>
    <w:p w:rsidR="00EB27F0" w:rsidRPr="00667E48" w:rsidRDefault="00EB27F0" w:rsidP="00EB27F0">
      <w:pPr>
        <w:ind w:right="16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14D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DE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254A9B" w:rsidRDefault="00254A9B" w:rsidP="00254A9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54A9B" w:rsidRDefault="00254A9B" w:rsidP="00254A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A9B" w:rsidRDefault="00254A9B" w:rsidP="00254A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A9B" w:rsidRPr="00B364C2" w:rsidRDefault="00254A9B" w:rsidP="00254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54A9B" w:rsidRPr="00B364C2" w:rsidRDefault="00254A9B" w:rsidP="00254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90106" w:rsidRDefault="00254A9B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C2">
        <w:rPr>
          <w:rFonts w:ascii="Times New Roman" w:hAnsi="Times New Roman" w:cs="Times New Roman"/>
          <w:b/>
          <w:sz w:val="28"/>
          <w:szCs w:val="28"/>
        </w:rPr>
        <w:t>Республики Татарстан                                                                  Л.Р. Сафи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bookmarkStart w:id="7" w:name="_GoBack"/>
      <w:bookmarkEnd w:id="7"/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5D" w:rsidRDefault="0088115D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EF" w:rsidRDefault="003C57EF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EF" w:rsidRDefault="003C57EF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EF" w:rsidRDefault="003C57EF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EF" w:rsidRDefault="003C57EF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8A" w:rsidRDefault="004F098A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8A" w:rsidRDefault="004F098A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8A" w:rsidRDefault="004F098A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8A" w:rsidRDefault="004F098A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8A" w:rsidRDefault="004F098A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8A" w:rsidRDefault="004F098A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EF" w:rsidRDefault="003C57EF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EF" w:rsidRDefault="003C57EF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EF" w:rsidRDefault="003C57EF" w:rsidP="00D37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0" w:type="dxa"/>
        <w:tblInd w:w="96" w:type="dxa"/>
        <w:tblLook w:val="04A0"/>
      </w:tblPr>
      <w:tblGrid>
        <w:gridCol w:w="2989"/>
        <w:gridCol w:w="4394"/>
        <w:gridCol w:w="851"/>
        <w:gridCol w:w="2126"/>
      </w:tblGrid>
      <w:tr w:rsidR="0088115D" w:rsidRPr="0088115D" w:rsidTr="004F098A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5D" w:rsidRPr="0088115D" w:rsidTr="004F098A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5D" w:rsidRPr="0088115D" w:rsidTr="004F098A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Default="0088115D" w:rsidP="0088115D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88115D" w:rsidRPr="0088115D" w:rsidRDefault="0088115D" w:rsidP="0088115D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5D" w:rsidRPr="0088115D" w:rsidTr="004F098A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88115D" w:rsidRPr="0088115D" w:rsidTr="004F098A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</w:tr>
      <w:tr w:rsidR="0088115D" w:rsidRPr="0088115D" w:rsidTr="004F098A">
        <w:trPr>
          <w:trHeight w:val="375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Default="0088115D" w:rsidP="00881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5D" w:rsidRPr="0088115D" w:rsidRDefault="0088115D" w:rsidP="00881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88115D" w:rsidRPr="0088115D" w:rsidTr="004F098A">
        <w:trPr>
          <w:trHeight w:val="375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88115D" w:rsidRPr="0088115D" w:rsidTr="004F098A">
        <w:trPr>
          <w:trHeight w:val="780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88115D" w:rsidRPr="0088115D" w:rsidTr="004F098A">
        <w:trPr>
          <w:trHeight w:val="375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 год</w:t>
            </w:r>
          </w:p>
        </w:tc>
      </w:tr>
      <w:tr w:rsidR="0088115D" w:rsidRPr="0088115D" w:rsidTr="004F098A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88115D" w:rsidRPr="0088115D" w:rsidTr="004F098A">
        <w:trPr>
          <w:trHeight w:val="63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811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811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Default="0088115D" w:rsidP="008811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811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тыс.</w:t>
            </w:r>
          </w:p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811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</w:p>
        </w:tc>
      </w:tr>
      <w:tr w:rsidR="0088115D" w:rsidRPr="0088115D" w:rsidTr="004F098A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8115D" w:rsidRPr="0088115D" w:rsidTr="004F098A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8115D" w:rsidRPr="0088115D" w:rsidTr="004F098A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88115D" w:rsidRPr="0088115D" w:rsidTr="004F098A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88115D" w:rsidRPr="0088115D" w:rsidTr="004F098A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88115D" w:rsidRPr="0088115D" w:rsidTr="004F098A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88115D" w:rsidRPr="0088115D" w:rsidTr="004F098A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  <w:tr w:rsidR="0088115D" w:rsidRPr="0088115D" w:rsidTr="004F098A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  <w:tr w:rsidR="0088115D" w:rsidRPr="0088115D" w:rsidTr="004F098A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  <w:tr w:rsidR="0088115D" w:rsidRPr="0088115D" w:rsidTr="004F098A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5D" w:rsidRPr="0088115D" w:rsidRDefault="0088115D" w:rsidP="0088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15D" w:rsidRPr="0088115D" w:rsidRDefault="0088115D" w:rsidP="0088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</w:tbl>
    <w:p w:rsidR="0088115D" w:rsidRDefault="0088115D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04E7F">
      <w:pPr>
        <w:tabs>
          <w:tab w:val="left" w:pos="7350"/>
        </w:tabs>
        <w:spacing w:after="0" w:line="240" w:lineRule="auto"/>
        <w:jc w:val="both"/>
      </w:pPr>
      <w:r>
        <w:tab/>
      </w:r>
    </w:p>
    <w:tbl>
      <w:tblPr>
        <w:tblW w:w="11203" w:type="dxa"/>
        <w:tblInd w:w="-601" w:type="dxa"/>
        <w:tblLook w:val="04A0"/>
      </w:tblPr>
      <w:tblGrid>
        <w:gridCol w:w="2694"/>
        <w:gridCol w:w="4740"/>
        <w:gridCol w:w="1769"/>
        <w:gridCol w:w="2000"/>
      </w:tblGrid>
      <w:tr w:rsidR="00D04E7F" w:rsidRPr="00D04E7F" w:rsidTr="003C57E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04E7F" w:rsidRPr="00D04E7F" w:rsidTr="003C57E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овета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04E7F" w:rsidRPr="00D04E7F" w:rsidTr="003C57E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04E7F" w:rsidRPr="00D04E7F" w:rsidTr="003C57E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  <w:p w:rsidR="00D04E7F" w:rsidRPr="00D04E7F" w:rsidRDefault="00D04E7F" w:rsidP="00D04E7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Татарстан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04E7F" w:rsidRPr="00D04E7F" w:rsidTr="003C57E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_________2019 года №_______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4"/>
                <w:szCs w:val="14"/>
              </w:rPr>
            </w:pPr>
          </w:p>
        </w:tc>
      </w:tr>
      <w:tr w:rsidR="00D04E7F" w:rsidRPr="00D04E7F" w:rsidTr="003C57EF">
        <w:trPr>
          <w:trHeight w:val="375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D04E7F" w:rsidRPr="00D04E7F" w:rsidTr="003C57EF">
        <w:trPr>
          <w:trHeight w:val="375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D04E7F" w:rsidRPr="00D04E7F" w:rsidTr="003C57EF">
        <w:trPr>
          <w:trHeight w:val="375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</w:tr>
      <w:tr w:rsidR="00D04E7F" w:rsidRPr="00D04E7F" w:rsidTr="003C57EF">
        <w:trPr>
          <w:trHeight w:val="375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2021 и 2022 годов</w:t>
            </w:r>
          </w:p>
        </w:tc>
      </w:tr>
      <w:tr w:rsidR="00D04E7F" w:rsidRPr="00D04E7F" w:rsidTr="003C57E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</w:t>
            </w:r>
            <w:proofErr w:type="gramStart"/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D04E7F" w:rsidRPr="00D04E7F" w:rsidTr="003C57E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 год</w:t>
            </w:r>
          </w:p>
        </w:tc>
      </w:tr>
      <w:tr w:rsidR="00D04E7F" w:rsidRPr="00D04E7F" w:rsidTr="003C57E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D04E7F" w:rsidRPr="00D04E7F" w:rsidTr="003C57E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D04E7F" w:rsidRPr="00D04E7F" w:rsidTr="003C57E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D04E7F" w:rsidRPr="00D04E7F" w:rsidTr="003C57E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D04E7F" w:rsidRPr="00D04E7F" w:rsidTr="003C57E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D04E7F" w:rsidRPr="00D04E7F" w:rsidTr="003C57E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D04E7F" w:rsidRPr="00D04E7F" w:rsidTr="003C57E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  <w:tr w:rsidR="00D04E7F" w:rsidRPr="00D04E7F" w:rsidTr="003C57E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  <w:tr w:rsidR="00D04E7F" w:rsidRPr="00D04E7F" w:rsidTr="003C57E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  <w:tr w:rsidR="00D04E7F" w:rsidRPr="00D04E7F" w:rsidTr="003C57E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7F" w:rsidRPr="00D04E7F" w:rsidRDefault="00D04E7F" w:rsidP="00D0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7F" w:rsidRPr="00D04E7F" w:rsidRDefault="00D04E7F" w:rsidP="00D0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</w:tbl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37237">
      <w:pPr>
        <w:spacing w:after="0" w:line="240" w:lineRule="auto"/>
        <w:jc w:val="both"/>
      </w:pPr>
    </w:p>
    <w:p w:rsidR="00D04E7F" w:rsidRDefault="00D04E7F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tbl>
      <w:tblPr>
        <w:tblW w:w="9035" w:type="dxa"/>
        <w:tblInd w:w="96" w:type="dxa"/>
        <w:tblLook w:val="04A0"/>
      </w:tblPr>
      <w:tblGrid>
        <w:gridCol w:w="5115"/>
        <w:gridCol w:w="2500"/>
        <w:gridCol w:w="1420"/>
      </w:tblGrid>
      <w:tr w:rsidR="00B91D21" w:rsidRPr="00B91D21" w:rsidTr="00B91D21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D21" w:rsidRPr="00B91D21" w:rsidTr="00B91D21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D21" w:rsidRPr="00B91D21" w:rsidTr="00B91D21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91D21" w:rsidRPr="00B91D21" w:rsidTr="00B91D21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B91D21" w:rsidRPr="00B91D21" w:rsidTr="00B91D21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</w:tr>
      <w:tr w:rsidR="00B91D21" w:rsidRPr="00B91D21" w:rsidTr="00B91D21">
        <w:trPr>
          <w:trHeight w:val="375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B91D21" w:rsidRPr="00B91D21" w:rsidTr="00B91D21">
        <w:trPr>
          <w:trHeight w:val="1215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2020 году </w:t>
            </w:r>
          </w:p>
        </w:tc>
      </w:tr>
      <w:tr w:rsidR="00B91D21" w:rsidRPr="00B91D21" w:rsidTr="00B91D21">
        <w:trPr>
          <w:trHeight w:val="31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B91D21" w:rsidRPr="00B91D21" w:rsidTr="00B91D21">
        <w:trPr>
          <w:trHeight w:val="255"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D21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D21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B91D21" w:rsidRPr="00B91D21" w:rsidTr="00B91D21">
        <w:trPr>
          <w:trHeight w:val="255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1D21" w:rsidRPr="00B91D21" w:rsidTr="00B91D21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519,000</w:t>
            </w:r>
          </w:p>
        </w:tc>
      </w:tr>
      <w:tr w:rsidR="00B91D21" w:rsidRPr="00B91D21" w:rsidTr="00B91D21">
        <w:trPr>
          <w:trHeight w:val="255"/>
        </w:trPr>
        <w:tc>
          <w:tcPr>
            <w:tcW w:w="5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53,400</w:t>
            </w:r>
          </w:p>
        </w:tc>
      </w:tr>
      <w:tr w:rsidR="00B91D21" w:rsidRPr="00B91D21" w:rsidTr="00B91D21">
        <w:trPr>
          <w:trHeight w:val="270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1D21" w:rsidRPr="00B91D21" w:rsidTr="00B91D21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1 05 03000 00 0000 110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54,100</w:t>
            </w:r>
          </w:p>
        </w:tc>
      </w:tr>
      <w:tr w:rsidR="00B91D21" w:rsidRPr="00B91D21" w:rsidTr="00B91D21">
        <w:trPr>
          <w:trHeight w:val="57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1 06 00000 00 0000  110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408,000</w:t>
            </w:r>
          </w:p>
        </w:tc>
      </w:tr>
      <w:tr w:rsidR="00B91D21" w:rsidRPr="00B91D21" w:rsidTr="00B91D21">
        <w:trPr>
          <w:trHeight w:val="8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124,000</w:t>
            </w:r>
          </w:p>
        </w:tc>
      </w:tr>
      <w:tr w:rsidR="00B91D21" w:rsidRPr="00B91D21" w:rsidTr="00B91D21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284,000</w:t>
            </w:r>
          </w:p>
        </w:tc>
      </w:tr>
      <w:tr w:rsidR="00B91D21" w:rsidRPr="00B91D21" w:rsidTr="00B91D21">
        <w:trPr>
          <w:trHeight w:val="6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1 11 00000 00 0000 120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</w:tr>
      <w:tr w:rsidR="00B91D21" w:rsidRPr="00B91D21" w:rsidTr="00B91D21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3,500</w:t>
            </w:r>
          </w:p>
        </w:tc>
      </w:tr>
      <w:tr w:rsidR="00B91D21" w:rsidRPr="00B91D21" w:rsidTr="00B91D21">
        <w:trPr>
          <w:trHeight w:val="4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838,300</w:t>
            </w:r>
          </w:p>
        </w:tc>
      </w:tr>
      <w:tr w:rsidR="00B91D21" w:rsidRPr="00B91D21" w:rsidTr="00B91D21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2 02 10000 00 0000 150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746,300</w:t>
            </w:r>
          </w:p>
        </w:tc>
      </w:tr>
      <w:tr w:rsidR="00B91D21" w:rsidRPr="00B91D21" w:rsidTr="00B91D21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2 02 30000 00 0000 150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92,000</w:t>
            </w:r>
          </w:p>
        </w:tc>
      </w:tr>
      <w:tr w:rsidR="00B91D21" w:rsidRPr="00B91D21" w:rsidTr="00B91D21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</w:tbl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p w:rsidR="00B91D21" w:rsidRDefault="00B91D21" w:rsidP="00D04E7F">
      <w:pPr>
        <w:spacing w:after="0" w:line="240" w:lineRule="auto"/>
        <w:jc w:val="right"/>
      </w:pPr>
    </w:p>
    <w:tbl>
      <w:tblPr>
        <w:tblW w:w="9950" w:type="dxa"/>
        <w:tblInd w:w="96" w:type="dxa"/>
        <w:tblLook w:val="04A0"/>
      </w:tblPr>
      <w:tblGrid>
        <w:gridCol w:w="4690"/>
        <w:gridCol w:w="2640"/>
        <w:gridCol w:w="1300"/>
        <w:gridCol w:w="1320"/>
      </w:tblGrid>
      <w:tr w:rsidR="00B91D21" w:rsidRPr="00B91D21" w:rsidTr="00B91D21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91D21" w:rsidRPr="00B91D21" w:rsidTr="00B91D21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91D21" w:rsidRPr="00B91D21" w:rsidTr="00B91D21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91D21" w:rsidRPr="00B91D21" w:rsidTr="00B91D21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91D21" w:rsidRPr="00B91D21" w:rsidTr="00B91D21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91D21" w:rsidRPr="00B91D21" w:rsidTr="00B91D21">
        <w:trPr>
          <w:trHeight w:val="375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B91D21" w:rsidRPr="00B91D21" w:rsidTr="00B91D21">
        <w:trPr>
          <w:trHeight w:val="1215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</w:t>
            </w:r>
          </w:p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плановый период 2021  и 2022 годов</w:t>
            </w:r>
          </w:p>
        </w:tc>
      </w:tr>
      <w:tr w:rsidR="00B91D21" w:rsidRPr="00B91D21" w:rsidTr="00B91D21">
        <w:trPr>
          <w:trHeight w:val="31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B91D2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 w:rsidRPr="00B91D2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ублей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B91D21" w:rsidRPr="00B91D21" w:rsidTr="00B91D21">
        <w:trPr>
          <w:trHeight w:val="255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D21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D21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</w:tr>
      <w:tr w:rsidR="00B91D21" w:rsidRPr="00B91D21" w:rsidTr="00B91D21">
        <w:trPr>
          <w:trHeight w:val="255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1D21" w:rsidRPr="00B91D21" w:rsidTr="00B91D21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  1 00 00000 00 0000 000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534,700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552,100</w:t>
            </w:r>
          </w:p>
        </w:tc>
      </w:tr>
      <w:tr w:rsidR="00B91D21" w:rsidRPr="00B91D21" w:rsidTr="00B91D21">
        <w:trPr>
          <w:trHeight w:val="255"/>
        </w:trPr>
        <w:tc>
          <w:tcPr>
            <w:tcW w:w="4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54,900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56,000</w:t>
            </w:r>
          </w:p>
        </w:tc>
      </w:tr>
      <w:tr w:rsidR="00B91D21" w:rsidRPr="00B91D21" w:rsidTr="00B91D21">
        <w:trPr>
          <w:trHeight w:val="270"/>
        </w:trPr>
        <w:tc>
          <w:tcPr>
            <w:tcW w:w="4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1D21" w:rsidRPr="00B91D21" w:rsidTr="00B91D21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1 05 03000 00 0000 110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56,300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58,600</w:t>
            </w:r>
          </w:p>
        </w:tc>
      </w:tr>
      <w:tr w:rsidR="00B91D21" w:rsidRPr="00B91D21" w:rsidTr="00B91D21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1 06 00000 00 0000 110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420,000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434,000</w:t>
            </w:r>
          </w:p>
        </w:tc>
      </w:tr>
      <w:tr w:rsidR="00B91D21" w:rsidRPr="00B91D21" w:rsidTr="00B91D21">
        <w:trPr>
          <w:trHeight w:val="82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136,000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150,000</w:t>
            </w:r>
          </w:p>
        </w:tc>
      </w:tr>
      <w:tr w:rsidR="00B91D21" w:rsidRPr="00B91D21" w:rsidTr="00B91D21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1 06 06000 00 0000 110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284,000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284,000</w:t>
            </w:r>
          </w:p>
        </w:tc>
      </w:tr>
      <w:tr w:rsidR="00B91D21" w:rsidRPr="00B91D21" w:rsidTr="00B91D21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1 11 00000 00 0000 120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</w:tr>
      <w:tr w:rsidR="00B91D21" w:rsidRPr="00B91D21" w:rsidTr="00B91D21">
        <w:trPr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3,500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3,500</w:t>
            </w:r>
          </w:p>
        </w:tc>
      </w:tr>
      <w:tr w:rsidR="00B91D21" w:rsidRPr="00B91D21" w:rsidTr="00B91D21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848,400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873,300</w:t>
            </w:r>
          </w:p>
        </w:tc>
      </w:tr>
      <w:tr w:rsidR="00B91D21" w:rsidRPr="00B91D21" w:rsidTr="00B91D21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756,200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780,100</w:t>
            </w:r>
          </w:p>
        </w:tc>
      </w:tr>
      <w:tr w:rsidR="00B91D21" w:rsidRPr="00B91D21" w:rsidTr="00B91D21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92,200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93,200</w:t>
            </w:r>
          </w:p>
        </w:tc>
      </w:tr>
      <w:tr w:rsidR="00B91D21" w:rsidRPr="00B91D21" w:rsidTr="00B91D21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1" w:rsidRPr="00B91D21" w:rsidRDefault="00B91D21" w:rsidP="00B9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1383,100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1" w:rsidRPr="00B91D21" w:rsidRDefault="00B91D21" w:rsidP="00B9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1425,400</w:t>
            </w:r>
          </w:p>
        </w:tc>
      </w:tr>
    </w:tbl>
    <w:p w:rsidR="00B91D21" w:rsidRDefault="00B91D21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p w:rsidR="006812EE" w:rsidRDefault="006812EE" w:rsidP="00D04E7F">
      <w:pPr>
        <w:spacing w:after="0" w:line="240" w:lineRule="auto"/>
        <w:jc w:val="right"/>
      </w:pPr>
    </w:p>
    <w:tbl>
      <w:tblPr>
        <w:tblW w:w="11007" w:type="dxa"/>
        <w:tblInd w:w="-318" w:type="dxa"/>
        <w:tblLook w:val="04A0"/>
      </w:tblPr>
      <w:tblGrid>
        <w:gridCol w:w="1419"/>
        <w:gridCol w:w="2835"/>
        <w:gridCol w:w="6424"/>
        <w:gridCol w:w="329"/>
      </w:tblGrid>
      <w:tr w:rsidR="006812EE" w:rsidRPr="006812EE" w:rsidTr="003C57EF">
        <w:trPr>
          <w:trHeight w:val="31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RANGE!A1:C7"/>
            <w:bookmarkEnd w:id="8"/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EC5091" w:rsidP="00EC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6812EE"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2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="006812EE"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31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2EE" w:rsidRPr="006812EE" w:rsidRDefault="00EC5091" w:rsidP="00EC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A2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6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12EE"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236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EC5091" w:rsidP="00EC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6812EE"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236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812EE"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12EE"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="006812EE"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6812EE" w:rsidRPr="006812EE" w:rsidTr="003C57E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="00EC5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A2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______2019 года №_______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90"/>
        </w:trPr>
        <w:tc>
          <w:tcPr>
            <w:tcW w:w="10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бюджета</w:t>
            </w:r>
          </w:p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525"/>
        </w:trPr>
        <w:tc>
          <w:tcPr>
            <w:tcW w:w="10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91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Палата земельных и имущественных  отношений </w:t>
            </w:r>
          </w:p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Республике Татарстан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EC50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1 13 01995 10 0000 130   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6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1 14 14040 10 0000 410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подлежащие  зачислению в бюджет сельского поселения  ( в части реализации основных средств по указанному имуществу)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1 14 14040 10 0000 440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подлежащие  зачислению в бюджет сельского поселения    ( в части реализации материальных запасов  по указанному имуществу)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570"/>
        </w:trPr>
        <w:tc>
          <w:tcPr>
            <w:tcW w:w="10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1 16 10100 00 0000 140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</w:t>
            </w:r>
            <w:r w:rsidR="00EC5091"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причиненного</w:t>
            </w: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незаконного или нецелевого использования бюджетных средств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оступающие в счет погашения задолженности, образовавшейся до 1 января 2020 года, подлежа</w:t>
            </w:r>
            <w:r w:rsidR="00EC5091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оступающие в счет погашения задолженности, образовавшейся до 1 января 2020 года, подлежа</w:t>
            </w:r>
            <w:r w:rsidR="00EC5091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ие зачислению в федеральный бюджет и  бюджет муниципального образования по нормативам, действующим до 1 января 2020 года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1 17 01050 10 0000 180  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1 17 05050 10 0000 180  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1 17 14030 10 0000 150  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2EE" w:rsidRPr="006812EE" w:rsidRDefault="006812EE" w:rsidP="00EC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EE" w:rsidRPr="006812EE" w:rsidTr="003C57E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EE" w:rsidRPr="006812EE" w:rsidRDefault="006812EE" w:rsidP="0068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12EE" w:rsidRDefault="006812EE" w:rsidP="00D04E7F">
      <w:pPr>
        <w:spacing w:after="0" w:line="240" w:lineRule="auto"/>
        <w:jc w:val="right"/>
      </w:pPr>
    </w:p>
    <w:p w:rsidR="002F2418" w:rsidRDefault="002F2418" w:rsidP="00D04E7F">
      <w:pPr>
        <w:spacing w:after="0" w:line="240" w:lineRule="auto"/>
        <w:jc w:val="right"/>
      </w:pPr>
    </w:p>
    <w:p w:rsidR="002F2418" w:rsidRDefault="002F2418" w:rsidP="00D04E7F">
      <w:pPr>
        <w:spacing w:after="0" w:line="240" w:lineRule="auto"/>
        <w:jc w:val="right"/>
      </w:pPr>
    </w:p>
    <w:p w:rsidR="002F2418" w:rsidRDefault="002F2418" w:rsidP="00D04E7F">
      <w:pPr>
        <w:spacing w:after="0" w:line="240" w:lineRule="auto"/>
        <w:jc w:val="right"/>
      </w:pPr>
    </w:p>
    <w:p w:rsidR="002F2418" w:rsidRDefault="002F2418" w:rsidP="00D04E7F">
      <w:pPr>
        <w:spacing w:after="0" w:line="240" w:lineRule="auto"/>
        <w:jc w:val="right"/>
      </w:pPr>
    </w:p>
    <w:p w:rsidR="002F2418" w:rsidRDefault="002F2418" w:rsidP="00D04E7F">
      <w:pPr>
        <w:spacing w:after="0" w:line="240" w:lineRule="auto"/>
        <w:jc w:val="right"/>
      </w:pPr>
    </w:p>
    <w:p w:rsidR="002F2418" w:rsidRDefault="002F2418" w:rsidP="00D04E7F">
      <w:pPr>
        <w:spacing w:after="0" w:line="240" w:lineRule="auto"/>
        <w:jc w:val="right"/>
      </w:pPr>
    </w:p>
    <w:p w:rsidR="002F2418" w:rsidRDefault="002F2418" w:rsidP="00D04E7F">
      <w:pPr>
        <w:spacing w:after="0" w:line="240" w:lineRule="auto"/>
        <w:jc w:val="right"/>
      </w:pPr>
    </w:p>
    <w:p w:rsidR="002F2418" w:rsidRDefault="002F2418" w:rsidP="00D04E7F">
      <w:pPr>
        <w:spacing w:after="0" w:line="240" w:lineRule="auto"/>
        <w:jc w:val="right"/>
      </w:pPr>
    </w:p>
    <w:tbl>
      <w:tblPr>
        <w:tblW w:w="9226" w:type="dxa"/>
        <w:tblInd w:w="96" w:type="dxa"/>
        <w:tblLook w:val="04A0"/>
      </w:tblPr>
      <w:tblGrid>
        <w:gridCol w:w="1180"/>
        <w:gridCol w:w="2660"/>
        <w:gridCol w:w="5386"/>
      </w:tblGrid>
      <w:tr w:rsidR="002F2418" w:rsidRPr="002F2418" w:rsidTr="002F241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2F2418" w:rsidRPr="002F2418" w:rsidTr="002F241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18" w:rsidRPr="002F2418" w:rsidRDefault="002F2418" w:rsidP="002F241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F2418" w:rsidRPr="002F2418" w:rsidTr="002F241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18" w:rsidRPr="002F2418" w:rsidRDefault="002F2418" w:rsidP="002F241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2F2418" w:rsidRPr="002F2418" w:rsidTr="002F241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18" w:rsidRPr="002F2418" w:rsidRDefault="002F2418" w:rsidP="002F241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Татарстан от  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_   2019  г.  №</w:t>
            </w:r>
          </w:p>
        </w:tc>
      </w:tr>
      <w:tr w:rsidR="002F2418" w:rsidRPr="002F2418" w:rsidTr="002F241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18" w:rsidRPr="002F2418" w:rsidRDefault="002F2418" w:rsidP="002F2418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2418" w:rsidRPr="002F2418" w:rsidTr="002F2418">
        <w:trPr>
          <w:trHeight w:val="675"/>
        </w:trPr>
        <w:tc>
          <w:tcPr>
            <w:tcW w:w="9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</w:t>
            </w:r>
          </w:p>
          <w:p w:rsid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финансирования дефицита бюджета </w:t>
            </w:r>
            <w:proofErr w:type="spellStart"/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2F2418" w:rsidRPr="002F2418" w:rsidTr="002F2418">
        <w:trPr>
          <w:trHeight w:val="6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2418" w:rsidRPr="002F2418" w:rsidTr="002F2418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2F2418" w:rsidRPr="002F2418" w:rsidTr="002F2418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главы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418" w:rsidRPr="002F2418" w:rsidRDefault="002F2418" w:rsidP="002F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2418" w:rsidRPr="002F2418" w:rsidTr="002F2418">
        <w:trPr>
          <w:trHeight w:val="315"/>
        </w:trPr>
        <w:tc>
          <w:tcPr>
            <w:tcW w:w="92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Финансово-бюджетная палата муниципального района</w:t>
            </w:r>
          </w:p>
        </w:tc>
      </w:tr>
      <w:tr w:rsidR="002F2418" w:rsidRPr="002F2418" w:rsidTr="002F2418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418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418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</w:tr>
      <w:tr w:rsidR="002F2418" w:rsidRPr="002F2418" w:rsidTr="002F2418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18" w:rsidRPr="002F2418" w:rsidRDefault="002F2418" w:rsidP="002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418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18" w:rsidRPr="002F2418" w:rsidRDefault="002F2418" w:rsidP="002F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418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2F2418" w:rsidRDefault="002F2418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tbl>
      <w:tblPr>
        <w:tblW w:w="11199" w:type="dxa"/>
        <w:tblInd w:w="-601" w:type="dxa"/>
        <w:tblLayout w:type="fixed"/>
        <w:tblLook w:val="04A0"/>
      </w:tblPr>
      <w:tblGrid>
        <w:gridCol w:w="992"/>
        <w:gridCol w:w="852"/>
        <w:gridCol w:w="44"/>
        <w:gridCol w:w="597"/>
        <w:gridCol w:w="1626"/>
        <w:gridCol w:w="834"/>
        <w:gridCol w:w="584"/>
        <w:gridCol w:w="1701"/>
        <w:gridCol w:w="709"/>
        <w:gridCol w:w="439"/>
        <w:gridCol w:w="617"/>
        <w:gridCol w:w="1070"/>
        <w:gridCol w:w="1134"/>
      </w:tblGrid>
      <w:tr w:rsidR="00321010" w:rsidRPr="00781F4D" w:rsidTr="00435AB4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F4D" w:rsidRPr="00781F4D" w:rsidRDefault="00781F4D" w:rsidP="00321010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Приложение 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81F4D" w:rsidRPr="00781F4D" w:rsidTr="00435AB4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3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321010" w:rsidRPr="0032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81F4D" w:rsidRPr="00781F4D" w:rsidTr="00435AB4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3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81F4D" w:rsidRPr="00781F4D" w:rsidTr="00435AB4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3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81F4D" w:rsidRPr="00781F4D" w:rsidTr="00435AB4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3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321010" w:rsidRPr="00321010">
              <w:rPr>
                <w:rFonts w:ascii="Times New Roman" w:eastAsia="Times New Roman" w:hAnsi="Times New Roman" w:cs="Times New Roman"/>
                <w:sz w:val="20"/>
                <w:szCs w:val="20"/>
              </w:rPr>
              <w:t>"__"____</w:t>
            </w: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__2019 г.</w:t>
            </w:r>
            <w:r w:rsidR="00321010" w:rsidRPr="0032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№___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81F4D" w:rsidRPr="00781F4D" w:rsidTr="00435AB4">
        <w:trPr>
          <w:trHeight w:val="25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81F4D" w:rsidRPr="00781F4D" w:rsidTr="00435AB4">
        <w:trPr>
          <w:trHeight w:val="28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781F4D" w:rsidRPr="00781F4D" w:rsidTr="00435AB4">
        <w:trPr>
          <w:trHeight w:val="28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10" w:rsidRDefault="00781F4D" w:rsidP="003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</w:rPr>
              <w:t>ПО ГЛАВНЫМ РАСПОРЯДИТЕЛЯМ СРЕДСТВ БЮДЖЕТА</w:t>
            </w:r>
          </w:p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781F4D" w:rsidRPr="00781F4D" w:rsidTr="00435AB4">
        <w:trPr>
          <w:trHeight w:val="28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</w:rPr>
              <w:t>КАЙБИЦКОГО МУНИЦИПАЛЬНОГО РАЙОНА НА 2020 ГОД</w:t>
            </w:r>
          </w:p>
        </w:tc>
      </w:tr>
      <w:tr w:rsidR="00321010" w:rsidRPr="00781F4D" w:rsidTr="00435AB4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010" w:rsidRPr="00781F4D" w:rsidTr="00435AB4">
        <w:trPr>
          <w:trHeight w:val="2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010" w:rsidRPr="00781F4D" w:rsidTr="00435AB4">
        <w:trPr>
          <w:trHeight w:val="31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F4D" w:rsidRPr="00781F4D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321010" w:rsidRPr="00781F4D" w:rsidTr="00435AB4">
        <w:trPr>
          <w:trHeight w:val="27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F4D" w:rsidRPr="00781F4D" w:rsidRDefault="00781F4D" w:rsidP="0078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1F4D" w:rsidRPr="00781F4D" w:rsidTr="00435AB4">
        <w:trPr>
          <w:trHeight w:val="405"/>
        </w:trPr>
        <w:tc>
          <w:tcPr>
            <w:tcW w:w="1119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21010" w:rsidRPr="00781F4D" w:rsidTr="00435AB4">
        <w:trPr>
          <w:trHeight w:val="20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321010" w:rsidRPr="00781F4D" w:rsidTr="00435AB4">
        <w:trPr>
          <w:trHeight w:val="20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1010" w:rsidRPr="00781F4D" w:rsidTr="00435AB4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321010" w:rsidRPr="00781F4D" w:rsidTr="00435AB4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111,800</w:t>
            </w:r>
          </w:p>
        </w:tc>
      </w:tr>
      <w:tr w:rsidR="00321010" w:rsidRPr="00781F4D" w:rsidTr="00435AB4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321010" w:rsidRPr="00781F4D" w:rsidTr="00435AB4">
        <w:trPr>
          <w:trHeight w:val="3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321010" w:rsidRPr="00781F4D" w:rsidTr="00435AB4">
        <w:trPr>
          <w:trHeight w:val="10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1010" w:rsidRPr="00781F4D" w:rsidTr="00435AB4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167,200</w:t>
            </w:r>
          </w:p>
        </w:tc>
      </w:tr>
      <w:tr w:rsidR="00321010" w:rsidRPr="00781F4D" w:rsidTr="00435AB4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321010" w:rsidRPr="00781F4D" w:rsidTr="00435AB4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321010" w:rsidRPr="00781F4D" w:rsidTr="00435AB4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87,182</w:t>
            </w:r>
          </w:p>
        </w:tc>
      </w:tr>
      <w:tr w:rsidR="00321010" w:rsidRPr="00781F4D" w:rsidTr="00435AB4">
        <w:trPr>
          <w:trHeight w:val="17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4,818</w:t>
            </w:r>
          </w:p>
        </w:tc>
      </w:tr>
      <w:tr w:rsidR="00321010" w:rsidRPr="00781F4D" w:rsidTr="00435AB4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1010" w:rsidRPr="00781F4D" w:rsidTr="00435AB4">
        <w:trPr>
          <w:trHeight w:val="12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1010" w:rsidRPr="00781F4D" w:rsidTr="00435AB4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1010" w:rsidRPr="00781F4D" w:rsidTr="00435AB4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321010" w:rsidRPr="00781F4D" w:rsidTr="00435AB4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1010" w:rsidRPr="00781F4D" w:rsidTr="00435AB4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1010" w:rsidRPr="00781F4D" w:rsidTr="00435AB4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71,854</w:t>
            </w:r>
          </w:p>
        </w:tc>
      </w:tr>
      <w:tr w:rsidR="00321010" w:rsidRPr="00781F4D" w:rsidTr="00435AB4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8,620</w:t>
            </w:r>
          </w:p>
        </w:tc>
      </w:tr>
      <w:tr w:rsidR="00321010" w:rsidRPr="00781F4D" w:rsidTr="00435AB4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</w:tr>
      <w:tr w:rsidR="00321010" w:rsidRPr="00781F4D" w:rsidTr="00435AB4">
        <w:trPr>
          <w:trHeight w:val="25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1F4D" w:rsidRPr="00781F4D" w:rsidTr="00435AB4">
        <w:trPr>
          <w:trHeight w:val="27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073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F4D" w:rsidRPr="00781F4D" w:rsidRDefault="00781F4D" w:rsidP="003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1357,300</w:t>
            </w:r>
          </w:p>
        </w:tc>
      </w:tr>
    </w:tbl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526EBC" w:rsidRDefault="00526EBC" w:rsidP="00D04E7F">
      <w:pPr>
        <w:spacing w:after="0" w:line="240" w:lineRule="auto"/>
        <w:jc w:val="right"/>
      </w:pPr>
    </w:p>
    <w:p w:rsidR="00526EBC" w:rsidRDefault="00526EBC" w:rsidP="00D04E7F">
      <w:pPr>
        <w:spacing w:after="0" w:line="240" w:lineRule="auto"/>
        <w:jc w:val="right"/>
      </w:pPr>
    </w:p>
    <w:p w:rsidR="00526EBC" w:rsidRDefault="00526EBC" w:rsidP="00D04E7F">
      <w:pPr>
        <w:spacing w:after="0" w:line="240" w:lineRule="auto"/>
        <w:jc w:val="right"/>
      </w:pPr>
    </w:p>
    <w:p w:rsidR="00526EBC" w:rsidRDefault="00526EBC" w:rsidP="00D04E7F">
      <w:pPr>
        <w:spacing w:after="0" w:line="240" w:lineRule="auto"/>
        <w:jc w:val="right"/>
      </w:pPr>
    </w:p>
    <w:tbl>
      <w:tblPr>
        <w:tblW w:w="11198" w:type="dxa"/>
        <w:tblInd w:w="-601" w:type="dxa"/>
        <w:tblLayout w:type="fixed"/>
        <w:tblLook w:val="04A0"/>
      </w:tblPr>
      <w:tblGrid>
        <w:gridCol w:w="762"/>
        <w:gridCol w:w="800"/>
        <w:gridCol w:w="1841"/>
        <w:gridCol w:w="1417"/>
        <w:gridCol w:w="1463"/>
        <w:gridCol w:w="617"/>
        <w:gridCol w:w="2314"/>
        <w:gridCol w:w="992"/>
        <w:gridCol w:w="992"/>
      </w:tblGrid>
      <w:tr w:rsidR="00526EBC" w:rsidRPr="00526EBC" w:rsidTr="004F09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EBC" w:rsidRDefault="00526EBC" w:rsidP="00526EB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EBC" w:rsidRPr="00526EBC" w:rsidRDefault="00526EBC" w:rsidP="00526EB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6EBC" w:rsidRPr="00526EBC" w:rsidTr="004F09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A" w:rsidRDefault="002B741A" w:rsidP="002B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Приложение 8</w:t>
            </w:r>
          </w:p>
          <w:p w:rsidR="00526EBC" w:rsidRPr="00526EBC" w:rsidRDefault="00526EBC" w:rsidP="00526EBC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6EBC" w:rsidRPr="00526EBC" w:rsidTr="004F09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8A" w:rsidRDefault="00526EBC" w:rsidP="00526EBC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  <w:r w:rsidR="004F0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26EBC" w:rsidRPr="00526EBC" w:rsidRDefault="004F098A" w:rsidP="00526EBC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6EBC"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6EBC" w:rsidRPr="00526EBC" w:rsidTr="004F09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A" w:rsidRDefault="00526EBC" w:rsidP="00526EBC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</w:t>
            </w:r>
          </w:p>
          <w:p w:rsidR="00526EBC" w:rsidRPr="00526EBC" w:rsidRDefault="00526EBC" w:rsidP="00526EBC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РТ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6EBC" w:rsidRPr="00526EBC" w:rsidTr="004F09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8A" w:rsidRDefault="00526EBC" w:rsidP="00526EB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 "__"_____________2019  г.</w:t>
            </w:r>
            <w:r w:rsidR="002B7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26EBC" w:rsidRPr="00526EBC" w:rsidRDefault="004F098A" w:rsidP="00526EB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526EBC"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№___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6EBC" w:rsidRPr="00526EBC" w:rsidTr="004F098A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6EBC" w:rsidRPr="00526EBC" w:rsidTr="004F098A">
        <w:trPr>
          <w:trHeight w:val="285"/>
        </w:trPr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2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526EBC" w:rsidRPr="00526EBC" w:rsidTr="004F098A">
        <w:trPr>
          <w:trHeight w:val="285"/>
        </w:trPr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41A" w:rsidRDefault="00526EBC" w:rsidP="002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ПО ГЛАВНЫМ РАСПОРЯДИТЕЛЯМ СРЕДСТВ БЮДЖЕТА</w:t>
            </w:r>
          </w:p>
          <w:p w:rsidR="00526EBC" w:rsidRPr="00526EBC" w:rsidRDefault="00526EBC" w:rsidP="002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526EBC" w:rsidRPr="00526EBC" w:rsidTr="004F098A">
        <w:trPr>
          <w:trHeight w:val="285"/>
        </w:trPr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A" w:rsidRDefault="00526EBC" w:rsidP="002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КАЙБИЦКОГО МУНИЦИПАЛЬНОГО РАЙОНА</w:t>
            </w:r>
          </w:p>
          <w:p w:rsidR="00526EBC" w:rsidRPr="00526EBC" w:rsidRDefault="00526EBC" w:rsidP="002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НА ПЛАНОВЫЙ ПЕРИОД 2021</w:t>
            </w:r>
            <w:proofErr w:type="gramStart"/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 xml:space="preserve"> 2022 ГОДОВ</w:t>
            </w:r>
          </w:p>
        </w:tc>
      </w:tr>
      <w:tr w:rsidR="00526EBC" w:rsidRPr="00526EBC" w:rsidTr="004F09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6EBC" w:rsidRPr="00526EBC" w:rsidTr="004F098A">
        <w:trPr>
          <w:trHeight w:val="2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2B741A" w:rsidRDefault="00526EBC" w:rsidP="002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2B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2B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6EBC" w:rsidRPr="00526EBC" w:rsidTr="004F098A">
        <w:trPr>
          <w:trHeight w:val="315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3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526EBC" w:rsidRPr="00526EBC" w:rsidTr="004F098A">
        <w:trPr>
          <w:trHeight w:val="270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6EBC" w:rsidRPr="00526EBC" w:rsidTr="004F098A">
        <w:trPr>
          <w:trHeight w:val="405"/>
        </w:trPr>
        <w:tc>
          <w:tcPr>
            <w:tcW w:w="1119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526EBC" w:rsidRPr="00526EBC" w:rsidTr="004F098A">
        <w:trPr>
          <w:trHeight w:val="204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526EBC" w:rsidRPr="00526EBC" w:rsidTr="004F098A">
        <w:trPr>
          <w:trHeight w:val="205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6EBC" w:rsidRPr="00526EBC" w:rsidTr="004F098A">
        <w:trPr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526EBC" w:rsidRPr="00526EBC" w:rsidTr="004F098A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526EBC" w:rsidRPr="00526EBC" w:rsidTr="004F098A">
        <w:trPr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526EBC" w:rsidRPr="00526EBC" w:rsidTr="004F098A">
        <w:trPr>
          <w:trHeight w:val="3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526EBC" w:rsidRPr="00526EBC" w:rsidTr="004F098A">
        <w:trPr>
          <w:trHeight w:val="103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6EBC" w:rsidRPr="00526EBC" w:rsidTr="004F098A">
        <w:trPr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526EBC" w:rsidRPr="00526EBC" w:rsidTr="004F098A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526EBC" w:rsidRPr="00526EBC" w:rsidTr="004F098A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526EBC" w:rsidRPr="00526EBC" w:rsidTr="004F098A">
        <w:trPr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526EBC" w:rsidRPr="00526EBC" w:rsidTr="004F098A">
        <w:trPr>
          <w:trHeight w:val="178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6,000</w:t>
            </w:r>
          </w:p>
        </w:tc>
      </w:tr>
      <w:tr w:rsidR="00526EBC" w:rsidRPr="00526EBC" w:rsidTr="004F098A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6EBC" w:rsidRPr="00526EBC" w:rsidTr="004F098A">
        <w:trPr>
          <w:trHeight w:val="127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6EBC" w:rsidRPr="00526EBC" w:rsidTr="004F098A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6EBC" w:rsidRPr="00526EBC" w:rsidTr="004F098A">
        <w:trPr>
          <w:trHeight w:val="229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6EBC" w:rsidRPr="00526EBC" w:rsidTr="004F098A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526EBC" w:rsidRPr="00526EBC" w:rsidTr="004F098A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6EBC" w:rsidRPr="00526EBC" w:rsidTr="004F098A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6EBC" w:rsidRPr="00526EBC" w:rsidTr="004F098A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526EBC" w:rsidRPr="00526EBC" w:rsidTr="004F098A">
        <w:trPr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526EBC" w:rsidRPr="00526EBC" w:rsidTr="004F098A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526EBC" w:rsidRPr="00526EBC" w:rsidTr="004F098A">
        <w:trPr>
          <w:trHeight w:val="25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52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6EBC" w:rsidRPr="00526EBC" w:rsidTr="004F098A">
        <w:trPr>
          <w:trHeight w:val="315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1350,700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EBC" w:rsidRPr="00526EBC" w:rsidRDefault="00526EBC" w:rsidP="00F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1358,400</w:t>
            </w:r>
          </w:p>
        </w:tc>
      </w:tr>
    </w:tbl>
    <w:p w:rsidR="00526EBC" w:rsidRDefault="00526EBC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781F4D" w:rsidRDefault="00781F4D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p w:rsidR="005804A7" w:rsidRDefault="005804A7" w:rsidP="00D04E7F">
      <w:pPr>
        <w:spacing w:after="0" w:line="240" w:lineRule="auto"/>
        <w:jc w:val="right"/>
      </w:pPr>
    </w:p>
    <w:tbl>
      <w:tblPr>
        <w:tblW w:w="10680" w:type="dxa"/>
        <w:tblInd w:w="-459" w:type="dxa"/>
        <w:tblLayout w:type="fixed"/>
        <w:tblLook w:val="04A0"/>
      </w:tblPr>
      <w:tblGrid>
        <w:gridCol w:w="5104"/>
        <w:gridCol w:w="850"/>
        <w:gridCol w:w="709"/>
        <w:gridCol w:w="1843"/>
        <w:gridCol w:w="898"/>
        <w:gridCol w:w="1276"/>
      </w:tblGrid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2019 г. № ___</w:t>
            </w:r>
          </w:p>
        </w:tc>
      </w:tr>
      <w:tr w:rsidR="00040378" w:rsidRPr="00040378" w:rsidTr="00435AB4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40378" w:rsidRPr="00040378" w:rsidTr="00435AB4">
        <w:trPr>
          <w:trHeight w:val="645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  <w:p w:rsid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 видов  </w:t>
            </w:r>
          </w:p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классификации расходов бюджетов</w:t>
            </w:r>
          </w:p>
        </w:tc>
      </w:tr>
      <w:tr w:rsidR="00040378" w:rsidRPr="00040378" w:rsidTr="00435AB4">
        <w:trPr>
          <w:trHeight w:val="720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Республики  Татарстан </w:t>
            </w:r>
          </w:p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2020 год </w:t>
            </w:r>
          </w:p>
        </w:tc>
      </w:tr>
      <w:tr w:rsidR="00040378" w:rsidRPr="00040378" w:rsidTr="00435AB4">
        <w:trPr>
          <w:trHeight w:val="30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37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04037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40378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1088,600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040378" w:rsidRPr="00040378" w:rsidTr="00435AB4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040378" w:rsidRPr="00040378" w:rsidTr="00435AB4">
        <w:trPr>
          <w:trHeight w:val="7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428,500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428,500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428,500</w:t>
            </w:r>
          </w:p>
        </w:tc>
      </w:tr>
      <w:tr w:rsidR="00040378" w:rsidRPr="00040378" w:rsidTr="00435AB4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111,800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040378" w:rsidRPr="00040378" w:rsidTr="00435AB4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183,200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183,200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175,200</w:t>
            </w:r>
          </w:p>
        </w:tc>
      </w:tr>
      <w:tr w:rsidR="00040378" w:rsidRPr="00040378" w:rsidTr="00435AB4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167,200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040378" w:rsidRPr="00040378" w:rsidTr="00435AB4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</w:tr>
      <w:tr w:rsidR="00040378" w:rsidRPr="00040378" w:rsidTr="00435AB4">
        <w:trPr>
          <w:trHeight w:val="7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</w:tr>
      <w:tr w:rsidR="00040378" w:rsidRPr="00040378" w:rsidTr="00435AB4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87,182</w:t>
            </w:r>
          </w:p>
        </w:tc>
      </w:tr>
      <w:tr w:rsidR="00040378" w:rsidRPr="00040378" w:rsidTr="00435AB4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4,818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7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80,474</w:t>
            </w:r>
          </w:p>
        </w:tc>
      </w:tr>
      <w:tr w:rsidR="00040378" w:rsidRPr="00040378" w:rsidTr="00435AB4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71,854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8,620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6,700</w:t>
            </w:r>
          </w:p>
        </w:tc>
      </w:tr>
      <w:tr w:rsidR="00040378" w:rsidRPr="00040378" w:rsidTr="00435AB4">
        <w:trPr>
          <w:trHeight w:val="52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7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378" w:rsidRPr="00040378" w:rsidRDefault="00040378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0378" w:rsidRPr="00040378" w:rsidTr="00435AB4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0378" w:rsidRPr="00040378" w:rsidRDefault="00040378" w:rsidP="0004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78" w:rsidRPr="00040378" w:rsidRDefault="00040378" w:rsidP="000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1357,300</w:t>
            </w:r>
          </w:p>
        </w:tc>
      </w:tr>
    </w:tbl>
    <w:p w:rsidR="00040378" w:rsidRDefault="00040378" w:rsidP="00D04E7F">
      <w:pPr>
        <w:spacing w:after="0" w:line="240" w:lineRule="auto"/>
        <w:jc w:val="right"/>
      </w:pPr>
    </w:p>
    <w:p w:rsidR="00040378" w:rsidRDefault="00040378" w:rsidP="00D04E7F">
      <w:pPr>
        <w:spacing w:after="0" w:line="240" w:lineRule="auto"/>
        <w:jc w:val="right"/>
      </w:pPr>
    </w:p>
    <w:p w:rsidR="00040378" w:rsidRDefault="00040378" w:rsidP="00D04E7F">
      <w:pPr>
        <w:spacing w:after="0" w:line="240" w:lineRule="auto"/>
        <w:jc w:val="right"/>
      </w:pPr>
    </w:p>
    <w:p w:rsidR="00040378" w:rsidRDefault="00040378" w:rsidP="00D04E7F">
      <w:pPr>
        <w:spacing w:after="0" w:line="240" w:lineRule="auto"/>
        <w:jc w:val="right"/>
      </w:pPr>
    </w:p>
    <w:p w:rsidR="00040378" w:rsidRDefault="00040378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p w:rsidR="00E60D54" w:rsidRDefault="00E60D54" w:rsidP="00D04E7F">
      <w:pPr>
        <w:spacing w:after="0" w:line="240" w:lineRule="auto"/>
        <w:jc w:val="right"/>
      </w:pPr>
    </w:p>
    <w:tbl>
      <w:tblPr>
        <w:tblW w:w="11288" w:type="dxa"/>
        <w:tblInd w:w="-601" w:type="dxa"/>
        <w:tblLayout w:type="fixed"/>
        <w:tblLook w:val="04A0"/>
      </w:tblPr>
      <w:tblGrid>
        <w:gridCol w:w="4395"/>
        <w:gridCol w:w="580"/>
        <w:gridCol w:w="980"/>
        <w:gridCol w:w="1700"/>
        <w:gridCol w:w="1134"/>
        <w:gridCol w:w="1223"/>
        <w:gridCol w:w="1276"/>
      </w:tblGrid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6A4870" w:rsidRDefault="00E60D54" w:rsidP="006A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="006A4870"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6A4870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6A4870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6A4870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6A4870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6A4870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6A4870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6A4870" w:rsidRDefault="006A4870" w:rsidP="006A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</w:t>
            </w:r>
            <w:r w:rsidR="00E60D54"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2019 г. № 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60D54" w:rsidRPr="00E60D54" w:rsidTr="00904F4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60D54" w:rsidRPr="00E60D54" w:rsidTr="00904F40">
        <w:trPr>
          <w:trHeight w:val="645"/>
        </w:trPr>
        <w:tc>
          <w:tcPr>
            <w:tcW w:w="11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по разделам и подразделам, </w:t>
            </w:r>
          </w:p>
          <w:p w:rsidR="006A4870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целевым статьям и группам видов  расходов</w:t>
            </w:r>
          </w:p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расходов бюджетов</w:t>
            </w:r>
          </w:p>
        </w:tc>
      </w:tr>
      <w:tr w:rsidR="00E60D54" w:rsidRPr="00E60D54" w:rsidTr="00904F40">
        <w:trPr>
          <w:trHeight w:val="720"/>
        </w:trPr>
        <w:tc>
          <w:tcPr>
            <w:tcW w:w="11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870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6A4870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Республики  Татарстан </w:t>
            </w:r>
          </w:p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плановый период 2021 и 2022 годов</w:t>
            </w:r>
          </w:p>
        </w:tc>
      </w:tr>
      <w:tr w:rsidR="00E60D54" w:rsidRPr="00E60D54" w:rsidTr="00904F40">
        <w:trPr>
          <w:trHeight w:val="300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D5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E60D5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0D54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1093,900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E60D54" w:rsidRPr="00E60D54" w:rsidTr="00904F40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E60D54" w:rsidRPr="00E60D54" w:rsidTr="00904F40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421,900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421,900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421,900</w:t>
            </w:r>
          </w:p>
        </w:tc>
      </w:tr>
      <w:tr w:rsidR="00E60D54" w:rsidRPr="00E60D54" w:rsidTr="00904F40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105,200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E60D54" w:rsidRPr="00E60D54" w:rsidTr="00904F40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195,100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189,000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195,100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181,000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187,100</w:t>
            </w:r>
          </w:p>
        </w:tc>
      </w:tr>
      <w:tr w:rsidR="00E60D54" w:rsidRPr="00E60D54" w:rsidTr="00904F40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173,000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179,100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60D54" w:rsidRPr="00E60D54" w:rsidTr="00904F40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93,200</w:t>
            </w:r>
          </w:p>
        </w:tc>
      </w:tr>
      <w:tr w:rsidR="00E60D54" w:rsidRPr="00E60D54" w:rsidTr="00904F40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93,200</w:t>
            </w:r>
          </w:p>
        </w:tc>
      </w:tr>
      <w:tr w:rsidR="00E60D54" w:rsidRPr="00E60D54" w:rsidTr="00904F40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87,200</w:t>
            </w:r>
          </w:p>
        </w:tc>
      </w:tr>
      <w:tr w:rsidR="00E60D54" w:rsidRPr="00E60D54" w:rsidTr="00904F40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6,000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164,500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164,500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167,800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164,500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74,800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71,500</w:t>
            </w:r>
          </w:p>
        </w:tc>
      </w:tr>
      <w:tr w:rsidR="00E60D54" w:rsidRPr="00E60D54" w:rsidTr="00904F4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62,900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8,600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6,800</w:t>
            </w:r>
          </w:p>
        </w:tc>
      </w:tr>
      <w:tr w:rsidR="00E60D54" w:rsidRPr="00E60D54" w:rsidTr="00904F40">
        <w:trPr>
          <w:trHeight w:val="52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D54" w:rsidRPr="00E60D54" w:rsidRDefault="00E60D54" w:rsidP="00E6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60D54" w:rsidRPr="00E60D54" w:rsidTr="00904F40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0D54" w:rsidRPr="00E60D54" w:rsidRDefault="00E60D54" w:rsidP="00E6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1350,700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D54" w:rsidRPr="00E60D54" w:rsidRDefault="00E60D54" w:rsidP="00E6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1358,400</w:t>
            </w:r>
          </w:p>
        </w:tc>
      </w:tr>
    </w:tbl>
    <w:p w:rsidR="00E60D54" w:rsidRDefault="00E60D54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p w:rsidR="00515D5E" w:rsidRDefault="00515D5E" w:rsidP="00D04E7F">
      <w:pPr>
        <w:spacing w:after="0" w:line="240" w:lineRule="auto"/>
        <w:jc w:val="right"/>
      </w:pPr>
    </w:p>
    <w:tbl>
      <w:tblPr>
        <w:tblW w:w="10490" w:type="dxa"/>
        <w:tblInd w:w="-459" w:type="dxa"/>
        <w:tblLayout w:type="fixed"/>
        <w:tblLook w:val="04A0"/>
      </w:tblPr>
      <w:tblGrid>
        <w:gridCol w:w="4536"/>
        <w:gridCol w:w="1985"/>
        <w:gridCol w:w="850"/>
        <w:gridCol w:w="792"/>
        <w:gridCol w:w="768"/>
        <w:gridCol w:w="1559"/>
      </w:tblGrid>
      <w:tr w:rsidR="00515D5E" w:rsidRPr="00515D5E" w:rsidTr="003C57EF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D5E" w:rsidRPr="00515D5E" w:rsidTr="003C57EF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D5E" w:rsidRPr="00515D5E" w:rsidTr="003C57EF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15D5E" w:rsidRPr="00515D5E" w:rsidTr="003C57EF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515D5E" w:rsidRPr="00515D5E" w:rsidTr="003C57EF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от __ _________ 2019 г. № ___</w:t>
            </w:r>
          </w:p>
        </w:tc>
      </w:tr>
      <w:tr w:rsidR="00515D5E" w:rsidRPr="00515D5E" w:rsidTr="003C57EF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D5E" w:rsidRPr="00515D5E" w:rsidTr="003C57EF">
        <w:trPr>
          <w:trHeight w:val="12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видов расходов, разделам, </w:t>
            </w:r>
          </w:p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подразделам классификации расходов бюджетов на 2020 год</w:t>
            </w:r>
          </w:p>
        </w:tc>
      </w:tr>
      <w:tr w:rsidR="00515D5E" w:rsidRPr="00515D5E" w:rsidTr="003C57EF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15D5E" w:rsidRPr="00515D5E" w:rsidTr="003C57EF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15D5E" w:rsidRPr="00515D5E" w:rsidTr="003C57EF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тыс</w:t>
            </w:r>
            <w:proofErr w:type="gram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515D5E" w:rsidRPr="00515D5E" w:rsidTr="003C57EF">
        <w:trPr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D5E" w:rsidRPr="00515D5E" w:rsidTr="003C57EF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456,900</w:t>
            </w:r>
          </w:p>
        </w:tc>
      </w:tr>
      <w:tr w:rsidR="00515D5E" w:rsidRPr="00515D5E" w:rsidTr="003C57EF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515D5E" w:rsidRPr="00515D5E" w:rsidTr="003C57EF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428,500</w:t>
            </w:r>
          </w:p>
        </w:tc>
      </w:tr>
      <w:tr w:rsidR="00515D5E" w:rsidRPr="00515D5E" w:rsidTr="003C57EF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515D5E" w:rsidRPr="00515D5E" w:rsidTr="003C57EF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111,800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111,800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111,800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5D5E" w:rsidRPr="00515D5E" w:rsidTr="003C57EF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5D5E" w:rsidRPr="00515D5E" w:rsidTr="003C57EF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515D5E" w:rsidRPr="00515D5E" w:rsidTr="003C57EF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175,200</w:t>
            </w:r>
          </w:p>
        </w:tc>
      </w:tr>
      <w:tr w:rsidR="00515D5E" w:rsidRPr="00515D5E" w:rsidTr="003C57EF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167,200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167,200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167,200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92,000</w:t>
            </w:r>
          </w:p>
        </w:tc>
      </w:tr>
      <w:tr w:rsidR="00515D5E" w:rsidRPr="00515D5E" w:rsidTr="003C57EF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87,182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87,182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87,182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4,818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4,818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4,818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89,526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89,526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89,526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89,526</w:t>
            </w:r>
          </w:p>
        </w:tc>
      </w:tr>
      <w:tr w:rsidR="00515D5E" w:rsidRPr="00515D5E" w:rsidTr="003C57EF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80,474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71,854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71,854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71,854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8,620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8,620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8,620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515D5E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515D5E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8,000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515D5E" w:rsidRPr="00515D5E" w:rsidTr="003C57EF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 w:rsidRPr="00515D5E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515D5E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6,700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6,700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6,700</w:t>
            </w:r>
          </w:p>
        </w:tc>
      </w:tr>
      <w:tr w:rsidR="00515D5E" w:rsidRPr="00515D5E" w:rsidTr="003C57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6,700</w:t>
            </w:r>
          </w:p>
        </w:tc>
      </w:tr>
      <w:tr w:rsidR="00515D5E" w:rsidRPr="00515D5E" w:rsidTr="003C57EF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E" w:rsidRPr="00515D5E" w:rsidRDefault="00515D5E" w:rsidP="0051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</w:tbl>
    <w:p w:rsidR="00515D5E" w:rsidRDefault="00515D5E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tbl>
      <w:tblPr>
        <w:tblW w:w="10915" w:type="dxa"/>
        <w:tblInd w:w="-318" w:type="dxa"/>
        <w:tblLayout w:type="fixed"/>
        <w:tblLook w:val="04A0"/>
      </w:tblPr>
      <w:tblGrid>
        <w:gridCol w:w="4267"/>
        <w:gridCol w:w="1500"/>
        <w:gridCol w:w="1038"/>
        <w:gridCol w:w="769"/>
        <w:gridCol w:w="790"/>
        <w:gridCol w:w="283"/>
        <w:gridCol w:w="1134"/>
        <w:gridCol w:w="1134"/>
      </w:tblGrid>
      <w:tr w:rsidR="003C57EF" w:rsidRPr="003C57EF" w:rsidTr="00904F40">
        <w:trPr>
          <w:trHeight w:val="25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C57EF" w:rsidRPr="003C57EF" w:rsidTr="00904F40">
        <w:trPr>
          <w:trHeight w:val="25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C57EF" w:rsidRPr="003C57EF" w:rsidTr="00904F40">
        <w:trPr>
          <w:trHeight w:val="25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C57EF" w:rsidRPr="003C57EF" w:rsidTr="00904F40">
        <w:trPr>
          <w:trHeight w:val="25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C57EF" w:rsidRPr="003C57EF" w:rsidTr="00904F40">
        <w:trPr>
          <w:trHeight w:val="25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2019 г.</w:t>
            </w:r>
          </w:p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C57EF" w:rsidRPr="003C57EF" w:rsidTr="00904F40">
        <w:trPr>
          <w:trHeight w:val="25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C57EF" w:rsidRPr="003C57EF" w:rsidTr="00904F40">
        <w:trPr>
          <w:trHeight w:val="157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</w:t>
            </w:r>
          </w:p>
          <w:p w:rsid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разделам, подразделам классификации </w:t>
            </w:r>
          </w:p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бюджетов на плановый период  2021 и 2022 годов</w:t>
            </w:r>
          </w:p>
        </w:tc>
      </w:tr>
      <w:tr w:rsidR="003C57EF" w:rsidRPr="003C57EF" w:rsidTr="00904F40">
        <w:trPr>
          <w:trHeight w:val="25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C57EF" w:rsidRPr="003C57EF" w:rsidTr="00904F40">
        <w:trPr>
          <w:trHeight w:val="25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3C57EF" w:rsidRPr="003C57EF" w:rsidTr="00904F40">
        <w:trPr>
          <w:trHeight w:val="255"/>
        </w:trPr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3C57EF" w:rsidRPr="003C57EF" w:rsidTr="00904F40">
        <w:trPr>
          <w:trHeight w:val="255"/>
        </w:trPr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7EF" w:rsidRPr="003C57EF" w:rsidTr="00904F40">
        <w:trPr>
          <w:trHeight w:val="28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1350,700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1358,400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456,900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456,900</w:t>
            </w:r>
          </w:p>
        </w:tc>
      </w:tr>
      <w:tr w:rsidR="003C57EF" w:rsidRPr="003C57EF" w:rsidTr="00904F40">
        <w:trPr>
          <w:trHeight w:val="15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3C57EF" w:rsidRPr="003C57EF" w:rsidTr="00904F40">
        <w:trPr>
          <w:trHeight w:val="9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418,000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421,900</w:t>
            </w:r>
          </w:p>
        </w:tc>
      </w:tr>
      <w:tr w:rsidR="003C57EF" w:rsidRPr="003C57EF" w:rsidTr="00904F40">
        <w:trPr>
          <w:trHeight w:val="15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3C57EF" w:rsidRPr="003C57EF" w:rsidTr="00904F40">
        <w:trPr>
          <w:trHeight w:val="12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57EF" w:rsidRPr="003C57EF" w:rsidTr="00904F40">
        <w:trPr>
          <w:trHeight w:val="12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9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57EF" w:rsidRPr="003C57EF" w:rsidTr="00904F40">
        <w:trPr>
          <w:trHeight w:val="15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3C57EF" w:rsidRPr="003C57EF" w:rsidTr="00904F40">
        <w:trPr>
          <w:trHeight w:val="9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181,000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187,100</w:t>
            </w:r>
          </w:p>
        </w:tc>
      </w:tr>
      <w:tr w:rsidR="003C57EF" w:rsidRPr="003C57EF" w:rsidTr="00904F40">
        <w:trPr>
          <w:trHeight w:val="15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93,200</w:t>
            </w:r>
          </w:p>
        </w:tc>
      </w:tr>
      <w:tr w:rsidR="003C57EF" w:rsidRPr="003C57EF" w:rsidTr="00904F40">
        <w:trPr>
          <w:trHeight w:val="15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93,000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3C57EF" w:rsidRPr="003C57EF" w:rsidTr="00904F40">
        <w:trPr>
          <w:trHeight w:val="12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74,800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71,500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НАЦИОНАЛЬНАЯ БЕЗОПАСНОСТЬ И ПРАВООХРАНИТЕЛЬНАЯ </w:t>
            </w:r>
            <w:r w:rsidRPr="003C57EF">
              <w:rPr>
                <w:rFonts w:ascii="Times New Roman" w:eastAsia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lastRenderedPageBreak/>
              <w:t>99 0 00 92350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lastRenderedPageBreak/>
              <w:t xml:space="preserve">Другие вопросы в области национальной </w:t>
            </w:r>
            <w:proofErr w:type="spellStart"/>
            <w:r w:rsidRPr="003C57EF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3C57EF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8,000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3C57EF" w:rsidRPr="003C57EF" w:rsidTr="00904F40">
        <w:trPr>
          <w:trHeight w:val="6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 w:rsidRPr="003C57EF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3C57EF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6,800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3C57EF" w:rsidRPr="003C57EF" w:rsidTr="00904F40">
        <w:trPr>
          <w:trHeight w:val="30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3C57EF" w:rsidRPr="003C57EF" w:rsidTr="00904F40">
        <w:trPr>
          <w:trHeight w:val="57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1350,700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EF" w:rsidRPr="003C57EF" w:rsidRDefault="003C57EF" w:rsidP="003C5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1358,400</w:t>
            </w:r>
          </w:p>
        </w:tc>
      </w:tr>
    </w:tbl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p w:rsidR="003C57EF" w:rsidRDefault="003C57EF" w:rsidP="00D04E7F">
      <w:pPr>
        <w:spacing w:after="0" w:line="240" w:lineRule="auto"/>
        <w:jc w:val="right"/>
      </w:pPr>
    </w:p>
    <w:sectPr w:rsidR="003C57EF" w:rsidSect="004F098A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4A9B"/>
    <w:rsid w:val="00017994"/>
    <w:rsid w:val="00040378"/>
    <w:rsid w:val="000634E6"/>
    <w:rsid w:val="000F0545"/>
    <w:rsid w:val="00115378"/>
    <w:rsid w:val="0015188A"/>
    <w:rsid w:val="001C7CC4"/>
    <w:rsid w:val="00216BC4"/>
    <w:rsid w:val="00236B17"/>
    <w:rsid w:val="00254A9B"/>
    <w:rsid w:val="002763C9"/>
    <w:rsid w:val="002B741A"/>
    <w:rsid w:val="002F2418"/>
    <w:rsid w:val="00305C57"/>
    <w:rsid w:val="00305E67"/>
    <w:rsid w:val="00321010"/>
    <w:rsid w:val="003425A8"/>
    <w:rsid w:val="003750A5"/>
    <w:rsid w:val="003A0648"/>
    <w:rsid w:val="003B4D2C"/>
    <w:rsid w:val="003C57EF"/>
    <w:rsid w:val="003E1E49"/>
    <w:rsid w:val="00421774"/>
    <w:rsid w:val="00435AB4"/>
    <w:rsid w:val="004603B2"/>
    <w:rsid w:val="00486370"/>
    <w:rsid w:val="004F098A"/>
    <w:rsid w:val="00515D5E"/>
    <w:rsid w:val="00526EBC"/>
    <w:rsid w:val="0052783D"/>
    <w:rsid w:val="00532274"/>
    <w:rsid w:val="00533CA5"/>
    <w:rsid w:val="005804A7"/>
    <w:rsid w:val="005F67D9"/>
    <w:rsid w:val="006812EE"/>
    <w:rsid w:val="0069096F"/>
    <w:rsid w:val="006A4870"/>
    <w:rsid w:val="006C6397"/>
    <w:rsid w:val="00743514"/>
    <w:rsid w:val="00781F4D"/>
    <w:rsid w:val="00796175"/>
    <w:rsid w:val="007F3D55"/>
    <w:rsid w:val="007F7B31"/>
    <w:rsid w:val="008737C1"/>
    <w:rsid w:val="0088115D"/>
    <w:rsid w:val="00896CFC"/>
    <w:rsid w:val="00904F40"/>
    <w:rsid w:val="00917339"/>
    <w:rsid w:val="00930C0A"/>
    <w:rsid w:val="00951C0C"/>
    <w:rsid w:val="00990106"/>
    <w:rsid w:val="009A2DE5"/>
    <w:rsid w:val="009D4E92"/>
    <w:rsid w:val="009D54E1"/>
    <w:rsid w:val="00A130B3"/>
    <w:rsid w:val="00A27580"/>
    <w:rsid w:val="00A316DC"/>
    <w:rsid w:val="00A46343"/>
    <w:rsid w:val="00A71E81"/>
    <w:rsid w:val="00A77351"/>
    <w:rsid w:val="00AA51C9"/>
    <w:rsid w:val="00AB72AC"/>
    <w:rsid w:val="00AC674F"/>
    <w:rsid w:val="00AD5356"/>
    <w:rsid w:val="00B01DB9"/>
    <w:rsid w:val="00B11BBE"/>
    <w:rsid w:val="00B14991"/>
    <w:rsid w:val="00B47C9D"/>
    <w:rsid w:val="00B6723B"/>
    <w:rsid w:val="00B91D21"/>
    <w:rsid w:val="00B9537A"/>
    <w:rsid w:val="00C339A1"/>
    <w:rsid w:val="00C82405"/>
    <w:rsid w:val="00C866A2"/>
    <w:rsid w:val="00CB1980"/>
    <w:rsid w:val="00CD043F"/>
    <w:rsid w:val="00CE3D66"/>
    <w:rsid w:val="00D04E7F"/>
    <w:rsid w:val="00D1402B"/>
    <w:rsid w:val="00D37237"/>
    <w:rsid w:val="00D4741C"/>
    <w:rsid w:val="00D5613A"/>
    <w:rsid w:val="00DA4B42"/>
    <w:rsid w:val="00DD13F2"/>
    <w:rsid w:val="00E20FAF"/>
    <w:rsid w:val="00E60D54"/>
    <w:rsid w:val="00E95264"/>
    <w:rsid w:val="00EB27F0"/>
    <w:rsid w:val="00EC5091"/>
    <w:rsid w:val="00F62993"/>
    <w:rsid w:val="00F72B8F"/>
    <w:rsid w:val="00F84B2C"/>
    <w:rsid w:val="00FF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A9B"/>
    <w:rPr>
      <w:color w:val="0000FF"/>
      <w:u w:val="single"/>
    </w:rPr>
  </w:style>
  <w:style w:type="paragraph" w:customStyle="1" w:styleId="ConsPlusNormal">
    <w:name w:val="ConsPlusNormal"/>
    <w:rsid w:val="00254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54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15378"/>
    <w:rPr>
      <w:b/>
      <w:bCs/>
      <w:color w:val="000080"/>
      <w:sz w:val="22"/>
      <w:szCs w:val="22"/>
    </w:rPr>
  </w:style>
  <w:style w:type="paragraph" w:customStyle="1" w:styleId="ConsTitle">
    <w:name w:val="ConsTitle"/>
    <w:rsid w:val="00115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7735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shma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35</Pages>
  <Words>10346</Words>
  <Characters>58974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2019-11-22T06:12:00Z</cp:lastPrinted>
  <dcterms:created xsi:type="dcterms:W3CDTF">2019-12-13T06:04:00Z</dcterms:created>
  <dcterms:modified xsi:type="dcterms:W3CDTF">2019-12-19T06:14:00Z</dcterms:modified>
</cp:coreProperties>
</file>